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872D" w14:textId="1F185DA7" w:rsidR="00343079" w:rsidRPr="00150EE0" w:rsidRDefault="00343079" w:rsidP="00C35457">
      <w:pPr>
        <w:pStyle w:val="MainSteps"/>
      </w:pPr>
    </w:p>
    <w:p w14:paraId="04CD980D" w14:textId="5E4EF008" w:rsidR="00E4234B" w:rsidRPr="00150EE0" w:rsidRDefault="00E4234B" w:rsidP="00C35457">
      <w:pPr>
        <w:pStyle w:val="MainSteps"/>
      </w:pPr>
    </w:p>
    <w:p w14:paraId="2FFB3B82" w14:textId="3C91B096" w:rsidR="00064029" w:rsidRPr="00C930EC" w:rsidRDefault="00064029" w:rsidP="00C35457">
      <w:r w:rsidRPr="00C930EC">
        <w:t xml:space="preserve">During this video </w:t>
      </w:r>
      <w:r w:rsidR="008333F0" w:rsidRPr="00C930EC">
        <w:t xml:space="preserve">we will take a look at how to access the </w:t>
      </w:r>
      <w:proofErr w:type="gramStart"/>
      <w:r w:rsidR="008333F0" w:rsidRPr="00C930EC">
        <w:t>Library’s</w:t>
      </w:r>
      <w:proofErr w:type="gramEnd"/>
      <w:r w:rsidR="008333F0" w:rsidRPr="00C930EC">
        <w:t xml:space="preserve"> e-resources, such as our databases, e-journals and e-books.</w:t>
      </w:r>
    </w:p>
    <w:p w14:paraId="494A726C" w14:textId="77777777" w:rsidR="00E4234B" w:rsidRPr="00C930EC" w:rsidRDefault="00E4234B" w:rsidP="00C35457">
      <w:pPr>
        <w:pStyle w:val="MainSteps"/>
      </w:pPr>
    </w:p>
    <w:p w14:paraId="0493719A" w14:textId="2D62138D" w:rsidR="009F3F4D" w:rsidRPr="00C930EC" w:rsidRDefault="00467273" w:rsidP="00C35457">
      <w:pPr>
        <w:pStyle w:val="MainSteps"/>
      </w:pPr>
      <w:r w:rsidRPr="00C930EC">
        <w:t>If you are a University of South Carolina School of Medicine student</w:t>
      </w:r>
      <w:r w:rsidR="009F3F4D" w:rsidRPr="00C930EC">
        <w:t>,</w:t>
      </w:r>
      <w:r w:rsidRPr="00C930EC">
        <w:t xml:space="preserve"> facult</w:t>
      </w:r>
      <w:r w:rsidR="009F3F4D" w:rsidRPr="00C930EC">
        <w:t xml:space="preserve">y or </w:t>
      </w:r>
      <w:r w:rsidRPr="00C930EC">
        <w:t xml:space="preserve">staff member, you </w:t>
      </w:r>
      <w:r w:rsidR="008333F0" w:rsidRPr="00C930EC">
        <w:t>can</w:t>
      </w:r>
      <w:r w:rsidRPr="00C930EC">
        <w:t xml:space="preserve"> access the </w:t>
      </w:r>
      <w:proofErr w:type="gramStart"/>
      <w:r w:rsidRPr="00C930EC">
        <w:t>Library’s</w:t>
      </w:r>
      <w:proofErr w:type="gramEnd"/>
      <w:r w:rsidRPr="00C930EC">
        <w:t xml:space="preserve"> electronic resources</w:t>
      </w:r>
      <w:r w:rsidR="009F3F4D" w:rsidRPr="00C930EC">
        <w:t xml:space="preserve"> wherever you are </w:t>
      </w:r>
      <w:r w:rsidR="0009126E" w:rsidRPr="00C930EC">
        <w:t xml:space="preserve">- </w:t>
      </w:r>
      <w:r w:rsidR="009F3F4D" w:rsidRPr="00C930EC">
        <w:t>on or off campus</w:t>
      </w:r>
      <w:r w:rsidR="0009126E" w:rsidRPr="00C930EC">
        <w:t xml:space="preserve"> -</w:t>
      </w:r>
      <w:r w:rsidRPr="00C930EC">
        <w:t xml:space="preserve"> </w:t>
      </w:r>
      <w:r w:rsidR="009F3F4D" w:rsidRPr="00C930EC">
        <w:t>using a</w:t>
      </w:r>
      <w:r w:rsidR="00E75717" w:rsidRPr="00C930EC">
        <w:t>n authentication</w:t>
      </w:r>
      <w:r w:rsidR="009F3F4D" w:rsidRPr="00C930EC">
        <w:t xml:space="preserve"> service called </w:t>
      </w:r>
      <w:proofErr w:type="spellStart"/>
      <w:r w:rsidR="009F3F4D" w:rsidRPr="00C930EC">
        <w:t>OpenAthens</w:t>
      </w:r>
      <w:proofErr w:type="spellEnd"/>
      <w:r w:rsidR="009F3F4D" w:rsidRPr="00C930EC">
        <w:t>.</w:t>
      </w:r>
    </w:p>
    <w:p w14:paraId="696FC135" w14:textId="77777777" w:rsidR="00467273" w:rsidRPr="00C930EC" w:rsidRDefault="00467273" w:rsidP="00C35457">
      <w:pPr>
        <w:pStyle w:val="MainSteps"/>
      </w:pPr>
    </w:p>
    <w:p w14:paraId="565CEAE0" w14:textId="29A0CAEE" w:rsidR="009F3F4D" w:rsidRPr="00C930EC" w:rsidRDefault="00E75717" w:rsidP="00C35457">
      <w:pPr>
        <w:pStyle w:val="MainSteps"/>
      </w:pPr>
      <w:r w:rsidRPr="00C930EC">
        <w:t>For example, when you select a link to a subscription database on our website,</w:t>
      </w:r>
      <w:r w:rsidR="006D533A" w:rsidRPr="00C930EC">
        <w:t xml:space="preserve"> such as </w:t>
      </w:r>
      <w:proofErr w:type="spellStart"/>
      <w:r w:rsidR="006D533A" w:rsidRPr="00C930EC">
        <w:t>ClinicalKey</w:t>
      </w:r>
      <w:proofErr w:type="spellEnd"/>
      <w:r w:rsidR="006D533A" w:rsidRPr="00C930EC">
        <w:t>,</w:t>
      </w:r>
      <w:r w:rsidRPr="00C930EC">
        <w:t xml:space="preserve"> this login screen will appear. </w:t>
      </w:r>
    </w:p>
    <w:p w14:paraId="1895E16F" w14:textId="48F6120D" w:rsidR="006D533A" w:rsidRPr="00C930EC" w:rsidRDefault="006D533A" w:rsidP="00C35457">
      <w:pPr>
        <w:pStyle w:val="MainSteps"/>
      </w:pPr>
    </w:p>
    <w:p w14:paraId="6C3D7299" w14:textId="16578B0E" w:rsidR="00670326" w:rsidRPr="00C930EC" w:rsidRDefault="006D533A" w:rsidP="00C35457">
      <w:pPr>
        <w:pStyle w:val="MainSteps"/>
        <w:rPr>
          <w:shd w:val="clear" w:color="auto" w:fill="FFFFFF"/>
        </w:rPr>
      </w:pPr>
      <w:r w:rsidRPr="00C930EC">
        <w:t>On this screen,</w:t>
      </w:r>
      <w:r w:rsidR="00A607C3" w:rsidRPr="00C930EC">
        <w:t xml:space="preserve"> you will</w:t>
      </w:r>
      <w:r w:rsidRPr="00C930EC">
        <w:t xml:space="preserve"> select the first link for Students, Faculty and Staff</w:t>
      </w:r>
      <w:r w:rsidR="00E75717" w:rsidRPr="00C930EC">
        <w:t xml:space="preserve"> – Sign in at University of South Carolina.  </w:t>
      </w:r>
      <w:r w:rsidR="00BB19DB" w:rsidRPr="00C930EC">
        <w:t>Next,</w:t>
      </w:r>
      <w:r w:rsidRPr="00C930EC">
        <w:t xml:space="preserve"> you enter your</w:t>
      </w:r>
      <w:r w:rsidR="00BB19DB" w:rsidRPr="00C930EC">
        <w:t xml:space="preserve"> </w:t>
      </w:r>
      <w:proofErr w:type="spellStart"/>
      <w:r w:rsidR="00670326" w:rsidRPr="00C930EC">
        <w:t>UofSC</w:t>
      </w:r>
      <w:proofErr w:type="spellEnd"/>
      <w:r w:rsidR="00670326" w:rsidRPr="00C930EC">
        <w:t xml:space="preserve"> Network Username and Password. Your </w:t>
      </w:r>
      <w:proofErr w:type="spellStart"/>
      <w:r w:rsidR="00670326" w:rsidRPr="00C930EC">
        <w:t>UofSC</w:t>
      </w:r>
      <w:proofErr w:type="spellEnd"/>
      <w:r w:rsidR="00670326" w:rsidRPr="00C930EC">
        <w:t xml:space="preserve"> network username and password are the same </w:t>
      </w:r>
      <w:r w:rsidR="00670326" w:rsidRPr="00C930EC">
        <w:rPr>
          <w:shd w:val="clear" w:color="auto" w:fill="FFFFFF"/>
        </w:rPr>
        <w:t xml:space="preserve">credentials you use to access University resources such as Blackboard, PeopleSoft, HR/Payroll, and </w:t>
      </w:r>
      <w:r w:rsidR="00A607C3" w:rsidRPr="00C930EC">
        <w:rPr>
          <w:shd w:val="clear" w:color="auto" w:fill="FFFFFF"/>
        </w:rPr>
        <w:t xml:space="preserve">your </w:t>
      </w:r>
      <w:proofErr w:type="gramStart"/>
      <w:r w:rsidR="00670326" w:rsidRPr="00C930EC">
        <w:rPr>
          <w:shd w:val="clear" w:color="auto" w:fill="FFFFFF"/>
        </w:rPr>
        <w:t>University</w:t>
      </w:r>
      <w:proofErr w:type="gramEnd"/>
      <w:r w:rsidR="00670326" w:rsidRPr="00C930EC">
        <w:rPr>
          <w:shd w:val="clear" w:color="auto" w:fill="FFFFFF"/>
        </w:rPr>
        <w:t xml:space="preserve"> </w:t>
      </w:r>
      <w:r w:rsidR="00A607C3" w:rsidRPr="00C930EC">
        <w:rPr>
          <w:shd w:val="clear" w:color="auto" w:fill="FFFFFF"/>
        </w:rPr>
        <w:t>email, which would end in @email.sc.edu or mailbox.sc.edu.</w:t>
      </w:r>
    </w:p>
    <w:p w14:paraId="6D2BD7A2" w14:textId="7A958C9E" w:rsidR="00670326" w:rsidRPr="00C930EC" w:rsidRDefault="00670326" w:rsidP="00C35457">
      <w:pPr>
        <w:pStyle w:val="MainSteps"/>
      </w:pPr>
    </w:p>
    <w:p w14:paraId="40DDBF06" w14:textId="4DA01212" w:rsidR="00670326" w:rsidRPr="00C930EC" w:rsidRDefault="00670326" w:rsidP="00C35457">
      <w:pPr>
        <w:pStyle w:val="MainSteps"/>
      </w:pPr>
      <w:r w:rsidRPr="00C930EC">
        <w:t xml:space="preserve">The login screen will only accept your </w:t>
      </w:r>
      <w:proofErr w:type="spellStart"/>
      <w:r w:rsidRPr="00C930EC">
        <w:t>UofSC</w:t>
      </w:r>
      <w:proofErr w:type="spellEnd"/>
      <w:r w:rsidRPr="00C930EC">
        <w:t xml:space="preserve"> Network username and password. You cannot login using your SOM network username and password.</w:t>
      </w:r>
    </w:p>
    <w:p w14:paraId="10E21482" w14:textId="4C397C25" w:rsidR="00010371" w:rsidRPr="00C930EC" w:rsidRDefault="00010371" w:rsidP="00C35457">
      <w:pPr>
        <w:pStyle w:val="MainSteps"/>
      </w:pPr>
    </w:p>
    <w:p w14:paraId="545C64C4" w14:textId="5FE132AE" w:rsidR="00010371" w:rsidRPr="00C930EC" w:rsidRDefault="00DF4838" w:rsidP="00C35457">
      <w:pPr>
        <w:pStyle w:val="MainSteps"/>
      </w:pPr>
      <w:proofErr w:type="gramStart"/>
      <w:r w:rsidRPr="00C930EC">
        <w:t>So</w:t>
      </w:r>
      <w:proofErr w:type="gramEnd"/>
      <w:r w:rsidRPr="00C930EC">
        <w:t xml:space="preserve"> I’m going to </w:t>
      </w:r>
      <w:r w:rsidR="00010371" w:rsidRPr="00C930EC">
        <w:t>enter my username and password</w:t>
      </w:r>
      <w:r w:rsidRPr="00C930EC">
        <w:t>, and</w:t>
      </w:r>
      <w:r w:rsidR="00010371" w:rsidRPr="00C930EC">
        <w:t xml:space="preserve"> then click login.</w:t>
      </w:r>
    </w:p>
    <w:p w14:paraId="0E420C66" w14:textId="16E263D9" w:rsidR="00010371" w:rsidRPr="00C930EC" w:rsidRDefault="00010371" w:rsidP="00C35457">
      <w:pPr>
        <w:pStyle w:val="MainSteps"/>
      </w:pPr>
    </w:p>
    <w:p w14:paraId="061D378E" w14:textId="29E8ED26" w:rsidR="00010371" w:rsidRPr="00C930EC" w:rsidRDefault="00010371" w:rsidP="00C35457">
      <w:pPr>
        <w:pStyle w:val="MainSteps"/>
      </w:pPr>
      <w:r w:rsidRPr="00C930EC">
        <w:t xml:space="preserve">Now the </w:t>
      </w:r>
      <w:proofErr w:type="spellStart"/>
      <w:r w:rsidRPr="00C930EC">
        <w:t>ClinicalKey</w:t>
      </w:r>
      <w:proofErr w:type="spellEnd"/>
      <w:r w:rsidRPr="00C930EC">
        <w:t xml:space="preserve"> database home page appears.</w:t>
      </w:r>
    </w:p>
    <w:p w14:paraId="1B79F655" w14:textId="77777777" w:rsidR="00670326" w:rsidRPr="00C930EC" w:rsidRDefault="00670326" w:rsidP="00C35457">
      <w:pPr>
        <w:pStyle w:val="MainSteps"/>
      </w:pPr>
    </w:p>
    <w:p w14:paraId="73782266" w14:textId="47A54F08" w:rsidR="006B13C6" w:rsidRPr="00C35457" w:rsidRDefault="0063403C" w:rsidP="00C35457">
      <w:pPr>
        <w:rPr>
          <w:rFonts w:ascii="Calibri" w:eastAsiaTheme="minorHAnsi" w:hAnsi="Calibri"/>
          <w:b/>
          <w:bCs/>
          <w:lang w:eastAsia="en-US"/>
        </w:rPr>
      </w:pPr>
      <w:r w:rsidRPr="00C35457">
        <w:t>After you login</w:t>
      </w:r>
      <w:r w:rsidR="00E75717" w:rsidRPr="00C35457">
        <w:t>, a user session should last 8 hours</w:t>
      </w:r>
      <w:r w:rsidRPr="00C35457">
        <w:t xml:space="preserve">, so </w:t>
      </w:r>
      <w:r w:rsidR="00E75717" w:rsidRPr="00C35457">
        <w:t xml:space="preserve">you should only need to authenticate once per day per </w:t>
      </w:r>
      <w:r w:rsidR="006B13C6" w:rsidRPr="00C35457">
        <w:t>browser</w:t>
      </w:r>
      <w:r w:rsidR="00E75717" w:rsidRPr="00C35457">
        <w:t xml:space="preserve"> used.  </w:t>
      </w:r>
      <w:r w:rsidR="006B13C6" w:rsidRPr="00C35457">
        <w:rPr>
          <w:b/>
          <w:bCs/>
        </w:rPr>
        <w:t>Closing your browser will end that session</w:t>
      </w:r>
      <w:r w:rsidR="006B13C6" w:rsidRPr="00C35457">
        <w:rPr>
          <w:b/>
          <w:bCs/>
        </w:rPr>
        <w:t xml:space="preserve"> and you will be prompted to login if you reopen the browser.</w:t>
      </w:r>
      <w:r w:rsidR="006B13C6" w:rsidRPr="00C35457">
        <w:rPr>
          <w:b/>
          <w:bCs/>
        </w:rPr>
        <w:t xml:space="preserve"> </w:t>
      </w:r>
    </w:p>
    <w:p w14:paraId="1BE7651F" w14:textId="77777777" w:rsidR="00E75717" w:rsidRPr="00C930EC" w:rsidRDefault="00E75717" w:rsidP="00C35457">
      <w:pPr>
        <w:pStyle w:val="MainSteps"/>
        <w:rPr>
          <w:highlight w:val="yellow"/>
        </w:rPr>
      </w:pPr>
    </w:p>
    <w:p w14:paraId="48778BF5" w14:textId="39699236" w:rsidR="001B1D41" w:rsidRPr="00C930EC" w:rsidRDefault="00A643A3" w:rsidP="00C35457">
      <w:r w:rsidRPr="00C930EC">
        <w:t xml:space="preserve">If you do not know your </w:t>
      </w:r>
      <w:proofErr w:type="spellStart"/>
      <w:r w:rsidRPr="00C930EC">
        <w:t>UofSC</w:t>
      </w:r>
      <w:proofErr w:type="spellEnd"/>
      <w:r w:rsidRPr="00C930EC">
        <w:t xml:space="preserve"> Network Username and Password, </w:t>
      </w:r>
      <w:r w:rsidR="00495160" w:rsidRPr="00C930EC">
        <w:t xml:space="preserve">on the library’s homepage, </w:t>
      </w:r>
      <w:r w:rsidR="00A54ABD" w:rsidRPr="00C930EC">
        <w:t xml:space="preserve">select the blue FAQs </w:t>
      </w:r>
      <w:r w:rsidR="00495160" w:rsidRPr="00C930EC">
        <w:t>box</w:t>
      </w:r>
      <w:r w:rsidR="00A54ABD" w:rsidRPr="00C930EC">
        <w:t xml:space="preserve">. I’m going to run a search for </w:t>
      </w:r>
      <w:r w:rsidR="001B1D41" w:rsidRPr="00C930EC">
        <w:t>“</w:t>
      </w:r>
      <w:r w:rsidR="00A54ABD" w:rsidRPr="00C930EC">
        <w:t>password</w:t>
      </w:r>
      <w:r w:rsidR="001B1D41" w:rsidRPr="00C930EC">
        <w:t>”</w:t>
      </w:r>
      <w:r w:rsidR="00A54ABD" w:rsidRPr="00C930EC">
        <w:t xml:space="preserve"> in the FAQ database. </w:t>
      </w:r>
    </w:p>
    <w:p w14:paraId="3385748E" w14:textId="77777777" w:rsidR="001B1D41" w:rsidRPr="00C930EC" w:rsidRDefault="001B1D41" w:rsidP="00C35457"/>
    <w:p w14:paraId="495A0476" w14:textId="7CD0870F" w:rsidR="00EF7A61" w:rsidRPr="00C930EC" w:rsidRDefault="00A54ABD" w:rsidP="00C35457">
      <w:r w:rsidRPr="00C930EC">
        <w:t>Now I will select the link for “I don't know my University of South Carolina (main campus) network username and password. Who should I contact?” This FAQ will provide the links and steps that you nee</w:t>
      </w:r>
      <w:r w:rsidR="00EF7A61" w:rsidRPr="00C930EC">
        <w:t xml:space="preserve">d to identify your </w:t>
      </w:r>
      <w:proofErr w:type="spellStart"/>
      <w:r w:rsidR="00EF7A61" w:rsidRPr="00C930EC">
        <w:t>UofSC</w:t>
      </w:r>
      <w:proofErr w:type="spellEnd"/>
      <w:r w:rsidR="00EF7A61" w:rsidRPr="00C930EC">
        <w:t xml:space="preserve"> network username and password.</w:t>
      </w:r>
    </w:p>
    <w:p w14:paraId="093DF8D5" w14:textId="77777777" w:rsidR="00EF7A61" w:rsidRPr="00C930EC" w:rsidRDefault="00EF7A61" w:rsidP="00C35457"/>
    <w:p w14:paraId="11C5365A" w14:textId="239DF774" w:rsidR="00467273" w:rsidRPr="00C930EC" w:rsidRDefault="00C267AF" w:rsidP="00C35457">
      <w:pPr>
        <w:pStyle w:val="MainSteps"/>
      </w:pPr>
      <w:r w:rsidRPr="00C930EC">
        <w:t xml:space="preserve">If you are able to login via the </w:t>
      </w:r>
      <w:proofErr w:type="spellStart"/>
      <w:r w:rsidRPr="00C930EC">
        <w:t>OpenAthens</w:t>
      </w:r>
      <w:proofErr w:type="spellEnd"/>
      <w:r w:rsidRPr="00C930EC">
        <w:t xml:space="preserve"> </w:t>
      </w:r>
      <w:proofErr w:type="gramStart"/>
      <w:r w:rsidRPr="00C930EC">
        <w:t>service, but</w:t>
      </w:r>
      <w:proofErr w:type="gramEnd"/>
      <w:r w:rsidRPr="00C930EC">
        <w:t xml:space="preserve"> are not able to access one of the Library’s electronic resources, please fill out our Access Problems form. On the Library’s homepage, select </w:t>
      </w:r>
      <w:r w:rsidR="006C42F7" w:rsidRPr="00C930EC">
        <w:t>“</w:t>
      </w:r>
      <w:r w:rsidRPr="00C930EC">
        <w:t>help</w:t>
      </w:r>
      <w:r w:rsidR="006C42F7" w:rsidRPr="00C930EC">
        <w:t>”</w:t>
      </w:r>
      <w:r w:rsidRPr="00C930EC">
        <w:t xml:space="preserve">, then </w:t>
      </w:r>
      <w:r w:rsidR="006C42F7" w:rsidRPr="00C930EC">
        <w:t>“</w:t>
      </w:r>
      <w:r w:rsidRPr="00C930EC">
        <w:t>access problems</w:t>
      </w:r>
      <w:r w:rsidR="008A69B3" w:rsidRPr="00C930EC">
        <w:t>.</w:t>
      </w:r>
      <w:r w:rsidR="006C42F7" w:rsidRPr="00C930EC">
        <w:t>”</w:t>
      </w:r>
      <w:r w:rsidRPr="00C930EC">
        <w:t xml:space="preserve"> </w:t>
      </w:r>
      <w:r w:rsidR="00467273" w:rsidRPr="00C930EC">
        <w:br/>
      </w:r>
    </w:p>
    <w:p w14:paraId="6E16926E" w14:textId="35FA1EEF" w:rsidR="00FF0DDA" w:rsidRPr="00C930EC" w:rsidRDefault="00FF0DDA" w:rsidP="00C35457">
      <w:pPr>
        <w:pStyle w:val="MainSteps"/>
      </w:pPr>
      <w:r w:rsidRPr="00C930EC">
        <w:lastRenderedPageBreak/>
        <w:t xml:space="preserve">Please include as many details as possible to help us assist you. After you finish entering </w:t>
      </w:r>
      <w:r w:rsidR="008A69B3" w:rsidRPr="00C930EC">
        <w:t xml:space="preserve">your </w:t>
      </w:r>
      <w:r w:rsidRPr="00C930EC">
        <w:t xml:space="preserve">information about your problem, click </w:t>
      </w:r>
      <w:r w:rsidRPr="00C930EC">
        <w:rPr>
          <w:b/>
        </w:rPr>
        <w:t xml:space="preserve">Submit. </w:t>
      </w:r>
      <w:r w:rsidRPr="00C930EC">
        <w:t xml:space="preserve">A librarian will contact you </w:t>
      </w:r>
    </w:p>
    <w:p w14:paraId="72FC8436" w14:textId="77777777" w:rsidR="00FF0DDA" w:rsidRPr="00C930EC" w:rsidRDefault="00FF0DDA" w:rsidP="00C35457">
      <w:pPr>
        <w:pStyle w:val="MainSteps"/>
      </w:pPr>
      <w:r w:rsidRPr="00C930EC">
        <w:t>as quickly as possible.</w:t>
      </w:r>
    </w:p>
    <w:p w14:paraId="5C690E5E" w14:textId="59B73388" w:rsidR="00FF0DDA" w:rsidRPr="00C930EC" w:rsidRDefault="00FF0DDA" w:rsidP="00C35457">
      <w:pPr>
        <w:pStyle w:val="MainSteps"/>
      </w:pPr>
    </w:p>
    <w:p w14:paraId="6440DCFE" w14:textId="5B71805C" w:rsidR="00064029" w:rsidRPr="00C930EC" w:rsidRDefault="00064029" w:rsidP="00C35457">
      <w:r w:rsidRPr="00C930EC">
        <w:t xml:space="preserve">During this video we </w:t>
      </w:r>
      <w:r w:rsidR="009F3F4D" w:rsidRPr="00C930EC">
        <w:t xml:space="preserve">looked at how to access the </w:t>
      </w:r>
      <w:proofErr w:type="gramStart"/>
      <w:r w:rsidR="009F3F4D" w:rsidRPr="00C930EC">
        <w:t>Library’s</w:t>
      </w:r>
      <w:proofErr w:type="gramEnd"/>
      <w:r w:rsidR="009F3F4D" w:rsidRPr="00C930EC">
        <w:t xml:space="preserve"> e-resources</w:t>
      </w:r>
      <w:r w:rsidR="0035416B" w:rsidRPr="00C930EC">
        <w:t xml:space="preserve"> and login via </w:t>
      </w:r>
      <w:proofErr w:type="spellStart"/>
      <w:r w:rsidR="0035416B" w:rsidRPr="00C930EC">
        <w:t>OpenAthens</w:t>
      </w:r>
      <w:proofErr w:type="spellEnd"/>
      <w:r w:rsidR="009F3F4D" w:rsidRPr="00C930EC">
        <w:t>.</w:t>
      </w:r>
    </w:p>
    <w:sectPr w:rsidR="00064029" w:rsidRPr="00C930EC" w:rsidSect="0099635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A3B86" w14:textId="77777777" w:rsidR="008055C3" w:rsidRDefault="008055C3" w:rsidP="00C35457">
      <w:r>
        <w:separator/>
      </w:r>
    </w:p>
  </w:endnote>
  <w:endnote w:type="continuationSeparator" w:id="0">
    <w:p w14:paraId="7ABDD28E" w14:textId="77777777" w:rsidR="008055C3" w:rsidRDefault="008055C3" w:rsidP="00C3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B2CA" w14:textId="77777777" w:rsidR="00911B28" w:rsidRPr="00F854DE" w:rsidRDefault="00FA0861" w:rsidP="00C35457">
    <w:pPr>
      <w:pStyle w:val="Footer"/>
      <w:rPr>
        <w:rStyle w:val="PageNumber"/>
        <w:rFonts w:cs="Arial"/>
      </w:rPr>
    </w:pPr>
    <w:r w:rsidRPr="00F854DE">
      <w:rPr>
        <w:rStyle w:val="PageNumber"/>
        <w:rFonts w:cs="Arial"/>
      </w:rPr>
      <w:t xml:space="preserve">, </w:t>
    </w:r>
    <w:r w:rsidRPr="00F854DE">
      <w:rPr>
        <w:rStyle w:val="PageNumber"/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DCE5" w14:textId="77777777" w:rsidR="008055C3" w:rsidRDefault="008055C3" w:rsidP="00C35457">
      <w:r>
        <w:separator/>
      </w:r>
    </w:p>
  </w:footnote>
  <w:footnote w:type="continuationSeparator" w:id="0">
    <w:p w14:paraId="58E8C968" w14:textId="77777777" w:rsidR="008055C3" w:rsidRDefault="008055C3" w:rsidP="00C35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1C88" w14:textId="6C8360AB" w:rsidR="00911B28" w:rsidRPr="00996353" w:rsidRDefault="00064029" w:rsidP="00C35457">
    <w:pPr>
      <w:pStyle w:val="Header"/>
    </w:pPr>
    <w:r>
      <w:t>Accessing Library E-Resources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B632E"/>
    <w:multiLevelType w:val="hybridMultilevel"/>
    <w:tmpl w:val="1AAA3638"/>
    <w:lvl w:ilvl="0" w:tplc="68027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100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73"/>
    <w:rsid w:val="00010371"/>
    <w:rsid w:val="0001267A"/>
    <w:rsid w:val="00064029"/>
    <w:rsid w:val="0009126E"/>
    <w:rsid w:val="000D78B1"/>
    <w:rsid w:val="001337FB"/>
    <w:rsid w:val="00150EE0"/>
    <w:rsid w:val="0016481B"/>
    <w:rsid w:val="001B1D41"/>
    <w:rsid w:val="00274F06"/>
    <w:rsid w:val="00342633"/>
    <w:rsid w:val="00343079"/>
    <w:rsid w:val="0035416B"/>
    <w:rsid w:val="003564F4"/>
    <w:rsid w:val="003909FB"/>
    <w:rsid w:val="003E01A7"/>
    <w:rsid w:val="00467273"/>
    <w:rsid w:val="0047325F"/>
    <w:rsid w:val="00495160"/>
    <w:rsid w:val="004A7B3B"/>
    <w:rsid w:val="005424D5"/>
    <w:rsid w:val="00543BE9"/>
    <w:rsid w:val="0063403C"/>
    <w:rsid w:val="00670326"/>
    <w:rsid w:val="006B13C6"/>
    <w:rsid w:val="006C2C61"/>
    <w:rsid w:val="006C42F7"/>
    <w:rsid w:val="006D533A"/>
    <w:rsid w:val="00747565"/>
    <w:rsid w:val="007D6009"/>
    <w:rsid w:val="008055C3"/>
    <w:rsid w:val="008333F0"/>
    <w:rsid w:val="008A69B3"/>
    <w:rsid w:val="008B22D2"/>
    <w:rsid w:val="009877FD"/>
    <w:rsid w:val="00996353"/>
    <w:rsid w:val="009968E7"/>
    <w:rsid w:val="009F3F4D"/>
    <w:rsid w:val="00A22992"/>
    <w:rsid w:val="00A54ABD"/>
    <w:rsid w:val="00A607C3"/>
    <w:rsid w:val="00A643A3"/>
    <w:rsid w:val="00BB19DB"/>
    <w:rsid w:val="00C267AF"/>
    <w:rsid w:val="00C35457"/>
    <w:rsid w:val="00C930EC"/>
    <w:rsid w:val="00D22122"/>
    <w:rsid w:val="00DD258F"/>
    <w:rsid w:val="00DF4838"/>
    <w:rsid w:val="00E4234B"/>
    <w:rsid w:val="00E75717"/>
    <w:rsid w:val="00E84C29"/>
    <w:rsid w:val="00EF7A61"/>
    <w:rsid w:val="00FA0861"/>
    <w:rsid w:val="00FE4BEA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7E7F5"/>
  <w15:docId w15:val="{F7686D0A-8751-4907-BC0D-4DCD8E8C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C35457"/>
    <w:pPr>
      <w:spacing w:after="0" w:line="240" w:lineRule="auto"/>
    </w:pPr>
    <w:rPr>
      <w:rFonts w:ascii="Arial" w:eastAsia="MS Mincho" w:hAnsi="Arial" w:cs="Times New Roman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7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7273"/>
    <w:rPr>
      <w:rFonts w:ascii="Arial" w:eastAsia="MS Mincho" w:hAnsi="Arial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rsid w:val="00467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7273"/>
    <w:rPr>
      <w:rFonts w:ascii="Arial" w:eastAsia="MS Mincho" w:hAnsi="Arial" w:cs="Times New Roman"/>
      <w:sz w:val="20"/>
      <w:szCs w:val="24"/>
      <w:lang w:eastAsia="ja-JP"/>
    </w:rPr>
  </w:style>
  <w:style w:type="character" w:styleId="PageNumber">
    <w:name w:val="page number"/>
    <w:basedOn w:val="DefaultParagraphFont"/>
    <w:rsid w:val="00467273"/>
  </w:style>
  <w:style w:type="paragraph" w:customStyle="1" w:styleId="MainSteps">
    <w:name w:val="Main Steps"/>
    <w:basedOn w:val="Normal"/>
    <w:autoRedefine/>
    <w:rsid w:val="00343079"/>
    <w:pPr>
      <w:tabs>
        <w:tab w:val="left" w:pos="576"/>
      </w:tabs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273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3430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McConnaughy</dc:creator>
  <cp:lastModifiedBy>Mcconnaughy, Roz</cp:lastModifiedBy>
  <cp:revision>2</cp:revision>
  <dcterms:created xsi:type="dcterms:W3CDTF">2022-05-13T18:01:00Z</dcterms:created>
  <dcterms:modified xsi:type="dcterms:W3CDTF">2022-05-13T18:01:00Z</dcterms:modified>
</cp:coreProperties>
</file>