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6C1" w:rsidRPr="00D40A1D" w:rsidRDefault="004C16C1" w:rsidP="00D40A1D">
      <w:pPr>
        <w:pStyle w:val="MainSteps"/>
        <w:numPr>
          <w:ilvl w:val="0"/>
          <w:numId w:val="0"/>
        </w:numPr>
        <w:rPr>
          <w:sz w:val="28"/>
          <w:szCs w:val="28"/>
        </w:rPr>
      </w:pPr>
      <w:r w:rsidRPr="00D40A1D">
        <w:rPr>
          <w:sz w:val="28"/>
          <w:szCs w:val="28"/>
        </w:rPr>
        <w:t>During this tutorial, you will learn how to:</w:t>
      </w:r>
    </w:p>
    <w:p w:rsidR="004C16C1" w:rsidRPr="00D40A1D" w:rsidRDefault="004C16C1" w:rsidP="00D40A1D">
      <w:pPr>
        <w:pStyle w:val="MainSteps"/>
        <w:numPr>
          <w:ilvl w:val="0"/>
          <w:numId w:val="2"/>
        </w:numPr>
        <w:rPr>
          <w:sz w:val="28"/>
          <w:szCs w:val="28"/>
        </w:rPr>
      </w:pPr>
      <w:r w:rsidRPr="00D40A1D">
        <w:rPr>
          <w:sz w:val="28"/>
          <w:szCs w:val="28"/>
        </w:rPr>
        <w:t>access the SOM Financial Aid web site</w:t>
      </w:r>
    </w:p>
    <w:p w:rsidR="004C16C1" w:rsidRPr="00D40A1D" w:rsidRDefault="004C16C1" w:rsidP="00D40A1D">
      <w:pPr>
        <w:pStyle w:val="MainSteps"/>
        <w:numPr>
          <w:ilvl w:val="0"/>
          <w:numId w:val="2"/>
        </w:numPr>
        <w:rPr>
          <w:sz w:val="28"/>
          <w:szCs w:val="28"/>
        </w:rPr>
      </w:pPr>
      <w:r w:rsidRPr="00D40A1D">
        <w:rPr>
          <w:sz w:val="28"/>
          <w:szCs w:val="28"/>
        </w:rPr>
        <w:t>access the AAMC’s financial resources</w:t>
      </w:r>
    </w:p>
    <w:p w:rsidR="004C16C1" w:rsidRPr="00D40A1D" w:rsidRDefault="004C16C1" w:rsidP="00D40A1D">
      <w:pPr>
        <w:pStyle w:val="MainSteps"/>
        <w:numPr>
          <w:ilvl w:val="0"/>
          <w:numId w:val="2"/>
        </w:numPr>
        <w:tabs>
          <w:tab w:val="clear" w:pos="576"/>
          <w:tab w:val="left" w:pos="0"/>
        </w:tabs>
        <w:ind w:left="630"/>
        <w:rPr>
          <w:sz w:val="28"/>
          <w:szCs w:val="28"/>
        </w:rPr>
      </w:pPr>
      <w:r w:rsidRPr="00D40A1D">
        <w:rPr>
          <w:sz w:val="28"/>
          <w:szCs w:val="28"/>
        </w:rPr>
        <w:t xml:space="preserve">contact individuals to discuss your financial aid options as a </w:t>
      </w:r>
      <w:r w:rsidR="00D40A1D">
        <w:rPr>
          <w:sz w:val="28"/>
          <w:szCs w:val="28"/>
        </w:rPr>
        <w:t>r</w:t>
      </w:r>
      <w:r w:rsidRPr="00D40A1D">
        <w:rPr>
          <w:sz w:val="28"/>
          <w:szCs w:val="28"/>
        </w:rPr>
        <w:t>esident or medical student</w:t>
      </w:r>
    </w:p>
    <w:p w:rsidR="004E5B98" w:rsidRDefault="004E5B98"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 xml:space="preserve">The School of Medicine Financial Aid web site is an excellent starting point for locating financial aid information. </w:t>
      </w:r>
    </w:p>
    <w:p w:rsidR="004E5B98" w:rsidRDefault="004E5B98"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To access the SOM Financial Aid web site, begin at the School of Medicine home page.</w:t>
      </w:r>
    </w:p>
    <w:p w:rsidR="004E5B98" w:rsidRDefault="004E5B98"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 xml:space="preserve">Select the </w:t>
      </w:r>
      <w:r w:rsidRPr="004E5B98">
        <w:rPr>
          <w:b/>
          <w:sz w:val="28"/>
          <w:szCs w:val="28"/>
        </w:rPr>
        <w:t>My School of Medicine link</w:t>
      </w:r>
      <w:r w:rsidRPr="00D40A1D">
        <w:rPr>
          <w:sz w:val="28"/>
          <w:szCs w:val="28"/>
        </w:rPr>
        <w:t>, which is the last link on the left navigation menu.</w:t>
      </w:r>
    </w:p>
    <w:p w:rsidR="004E5B98" w:rsidRDefault="004E5B98"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The “My School of Medicine” page appears.</w:t>
      </w:r>
    </w:p>
    <w:p w:rsidR="004C16C1" w:rsidRPr="00D40A1D" w:rsidRDefault="004C16C1" w:rsidP="00D40A1D">
      <w:pPr>
        <w:pStyle w:val="MainSteps"/>
        <w:numPr>
          <w:ilvl w:val="0"/>
          <w:numId w:val="0"/>
        </w:numPr>
        <w:rPr>
          <w:sz w:val="28"/>
          <w:szCs w:val="28"/>
        </w:rPr>
      </w:pPr>
      <w:r w:rsidRPr="00D40A1D">
        <w:rPr>
          <w:sz w:val="28"/>
          <w:szCs w:val="28"/>
        </w:rPr>
        <w:t xml:space="preserve">Next, select the </w:t>
      </w:r>
      <w:r w:rsidRPr="004E5B98">
        <w:rPr>
          <w:b/>
          <w:sz w:val="28"/>
          <w:szCs w:val="28"/>
        </w:rPr>
        <w:t>Financial Aid link</w:t>
      </w:r>
      <w:r w:rsidRPr="00D40A1D">
        <w:rPr>
          <w:sz w:val="28"/>
          <w:szCs w:val="28"/>
        </w:rPr>
        <w:t>, which is listed on the left navigation menu.</w:t>
      </w:r>
      <w:r w:rsidR="004E5B98">
        <w:rPr>
          <w:sz w:val="28"/>
          <w:szCs w:val="28"/>
        </w:rPr>
        <w:t xml:space="preserve"> </w:t>
      </w:r>
      <w:r w:rsidRPr="00D40A1D">
        <w:rPr>
          <w:sz w:val="28"/>
          <w:szCs w:val="28"/>
        </w:rPr>
        <w:t xml:space="preserve">This page includes the financial aid timeline, scholarship, and loan information. </w:t>
      </w:r>
    </w:p>
    <w:p w:rsidR="004E5B98" w:rsidRDefault="004E5B98"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There are a variety of online resources on the page for you to explore.</w:t>
      </w:r>
      <w:r w:rsidR="004E5B98">
        <w:rPr>
          <w:sz w:val="28"/>
          <w:szCs w:val="28"/>
        </w:rPr>
        <w:t xml:space="preserve"> </w:t>
      </w:r>
      <w:r w:rsidRPr="00D40A1D">
        <w:rPr>
          <w:sz w:val="28"/>
          <w:szCs w:val="28"/>
        </w:rPr>
        <w:t>The AAMC’s FIRST (Financial Information, Resources, Services, and Tools) program provides easy access to their wealth of financial aid materials.  The goal of this web resource is to provide you with a customized financial literacy and debt management program.</w:t>
      </w:r>
    </w:p>
    <w:p w:rsidR="004E5B98" w:rsidRDefault="004E5B98"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 xml:space="preserve">Select the </w:t>
      </w:r>
      <w:r w:rsidRPr="004E5B98">
        <w:rPr>
          <w:b/>
          <w:sz w:val="28"/>
          <w:szCs w:val="28"/>
        </w:rPr>
        <w:t>AAMC First for Medical Education link</w:t>
      </w:r>
      <w:r w:rsidRPr="00D40A1D">
        <w:rPr>
          <w:sz w:val="28"/>
          <w:szCs w:val="28"/>
        </w:rPr>
        <w:t>.</w:t>
      </w:r>
    </w:p>
    <w:p w:rsidR="004C16C1" w:rsidRPr="00D40A1D" w:rsidRDefault="004C16C1" w:rsidP="00D40A1D">
      <w:pPr>
        <w:pStyle w:val="MainSteps"/>
        <w:numPr>
          <w:ilvl w:val="0"/>
          <w:numId w:val="0"/>
        </w:numPr>
        <w:rPr>
          <w:sz w:val="28"/>
          <w:szCs w:val="28"/>
        </w:rPr>
      </w:pPr>
      <w:r w:rsidRPr="00D40A1D">
        <w:rPr>
          <w:sz w:val="28"/>
          <w:szCs w:val="28"/>
        </w:rPr>
        <w:t>AAMC's FIRST web page has a variety of unbiased, free resources to help you make financial decisions.</w:t>
      </w:r>
    </w:p>
    <w:p w:rsidR="004E5B98" w:rsidRDefault="004E5B98"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 xml:space="preserve">Select the </w:t>
      </w:r>
      <w:r w:rsidRPr="004E5B98">
        <w:rPr>
          <w:b/>
          <w:sz w:val="28"/>
          <w:szCs w:val="28"/>
        </w:rPr>
        <w:t>Search Now link</w:t>
      </w:r>
      <w:r w:rsidRPr="00D40A1D">
        <w:rPr>
          <w:sz w:val="28"/>
          <w:szCs w:val="28"/>
        </w:rPr>
        <w:t xml:space="preserve"> on the right.</w:t>
      </w:r>
    </w:p>
    <w:p w:rsidR="004C16C1" w:rsidRPr="00D40A1D" w:rsidRDefault="004C16C1" w:rsidP="00D40A1D">
      <w:pPr>
        <w:pStyle w:val="MainSteps"/>
        <w:numPr>
          <w:ilvl w:val="0"/>
          <w:numId w:val="0"/>
        </w:numPr>
        <w:rPr>
          <w:sz w:val="28"/>
          <w:szCs w:val="28"/>
        </w:rPr>
      </w:pPr>
      <w:r w:rsidRPr="00D40A1D">
        <w:rPr>
          <w:sz w:val="28"/>
          <w:szCs w:val="28"/>
        </w:rPr>
        <w:t>You can run a search and limit by a particular audience and/or category.</w:t>
      </w:r>
      <w:r w:rsidR="004E5B98">
        <w:rPr>
          <w:sz w:val="28"/>
          <w:szCs w:val="28"/>
        </w:rPr>
        <w:t xml:space="preserve"> </w:t>
      </w:r>
      <w:r w:rsidRPr="00D40A1D">
        <w:rPr>
          <w:sz w:val="28"/>
          <w:szCs w:val="28"/>
        </w:rPr>
        <w:t>Residents, Medical School, and Pre-Med are the audience options.</w:t>
      </w:r>
      <w:r w:rsidR="004E5B98">
        <w:rPr>
          <w:sz w:val="28"/>
          <w:szCs w:val="28"/>
        </w:rPr>
        <w:t xml:space="preserve"> </w:t>
      </w:r>
      <w:r w:rsidRPr="00D40A1D">
        <w:rPr>
          <w:sz w:val="28"/>
          <w:szCs w:val="28"/>
        </w:rPr>
        <w:t>You can narrow your search to these categories, or you could just select a category to browse.</w:t>
      </w:r>
    </w:p>
    <w:p w:rsidR="004E5B98" w:rsidRDefault="004E5B98"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You can also contact Jerel Arceneaux or Margie Bodie to discuss financial aid options.</w:t>
      </w:r>
    </w:p>
    <w:p w:rsidR="004C16C1" w:rsidRPr="00D40A1D" w:rsidRDefault="004C16C1"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lastRenderedPageBreak/>
        <w:t xml:space="preserve">Jerel Arceneaux </w:t>
      </w:r>
    </w:p>
    <w:p w:rsidR="004C16C1" w:rsidRPr="00D40A1D" w:rsidRDefault="004C16C1" w:rsidP="00D40A1D">
      <w:pPr>
        <w:pStyle w:val="MainSteps"/>
        <w:numPr>
          <w:ilvl w:val="0"/>
          <w:numId w:val="0"/>
        </w:numPr>
        <w:rPr>
          <w:sz w:val="28"/>
          <w:szCs w:val="28"/>
        </w:rPr>
      </w:pPr>
      <w:r w:rsidRPr="00D40A1D">
        <w:rPr>
          <w:sz w:val="28"/>
          <w:szCs w:val="28"/>
        </w:rPr>
        <w:t>Assistant Director, Student Services</w:t>
      </w:r>
    </w:p>
    <w:p w:rsidR="004C16C1" w:rsidRPr="00D40A1D" w:rsidRDefault="004C16C1" w:rsidP="00D40A1D">
      <w:pPr>
        <w:pStyle w:val="MainSteps"/>
        <w:numPr>
          <w:ilvl w:val="0"/>
          <w:numId w:val="0"/>
        </w:numPr>
        <w:rPr>
          <w:sz w:val="28"/>
          <w:szCs w:val="28"/>
        </w:rPr>
      </w:pPr>
      <w:r w:rsidRPr="00D40A1D">
        <w:rPr>
          <w:sz w:val="28"/>
          <w:szCs w:val="28"/>
        </w:rPr>
        <w:t>USC School of Medicine</w:t>
      </w:r>
    </w:p>
    <w:p w:rsidR="004C16C1" w:rsidRPr="00D40A1D" w:rsidRDefault="004C16C1" w:rsidP="00D40A1D">
      <w:pPr>
        <w:pStyle w:val="MainSteps"/>
        <w:numPr>
          <w:ilvl w:val="0"/>
          <w:numId w:val="0"/>
        </w:numPr>
        <w:rPr>
          <w:sz w:val="28"/>
          <w:szCs w:val="28"/>
        </w:rPr>
      </w:pPr>
      <w:r w:rsidRPr="00D40A1D">
        <w:rPr>
          <w:sz w:val="28"/>
          <w:szCs w:val="28"/>
        </w:rPr>
        <w:t>803-216-3629</w:t>
      </w:r>
    </w:p>
    <w:p w:rsidR="004C16C1" w:rsidRPr="00D40A1D" w:rsidRDefault="004C16C1" w:rsidP="00D40A1D">
      <w:pPr>
        <w:pStyle w:val="MainSteps"/>
        <w:numPr>
          <w:ilvl w:val="0"/>
          <w:numId w:val="0"/>
        </w:numPr>
        <w:rPr>
          <w:sz w:val="28"/>
          <w:szCs w:val="28"/>
        </w:rPr>
      </w:pPr>
      <w:r w:rsidRPr="00D40A1D">
        <w:rPr>
          <w:sz w:val="28"/>
          <w:szCs w:val="28"/>
        </w:rPr>
        <w:t>Jerel.Arceneaux@uscmed.sc.edu</w:t>
      </w:r>
    </w:p>
    <w:p w:rsidR="004C16C1" w:rsidRPr="00D40A1D" w:rsidRDefault="004C16C1"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Margie Bodie</w:t>
      </w:r>
    </w:p>
    <w:p w:rsidR="004C16C1" w:rsidRPr="00D40A1D" w:rsidRDefault="004C16C1" w:rsidP="00D40A1D">
      <w:pPr>
        <w:pStyle w:val="MainSteps"/>
        <w:numPr>
          <w:ilvl w:val="0"/>
          <w:numId w:val="0"/>
        </w:numPr>
        <w:rPr>
          <w:sz w:val="28"/>
          <w:szCs w:val="28"/>
        </w:rPr>
      </w:pPr>
      <w:r w:rsidRPr="00D40A1D">
        <w:rPr>
          <w:sz w:val="28"/>
          <w:szCs w:val="28"/>
        </w:rPr>
        <w:t>Director for Residents/Student Services</w:t>
      </w:r>
    </w:p>
    <w:p w:rsidR="004C16C1" w:rsidRPr="00D40A1D" w:rsidRDefault="004C16C1" w:rsidP="00D40A1D">
      <w:pPr>
        <w:pStyle w:val="MainSteps"/>
        <w:numPr>
          <w:ilvl w:val="0"/>
          <w:numId w:val="0"/>
        </w:numPr>
        <w:rPr>
          <w:sz w:val="28"/>
          <w:szCs w:val="28"/>
        </w:rPr>
      </w:pPr>
      <w:r w:rsidRPr="00D40A1D">
        <w:rPr>
          <w:sz w:val="28"/>
          <w:szCs w:val="28"/>
        </w:rPr>
        <w:t>P</w:t>
      </w:r>
      <w:r w:rsidR="003A3B99">
        <w:rPr>
          <w:sz w:val="28"/>
          <w:szCs w:val="28"/>
        </w:rPr>
        <w:t>risma</w:t>
      </w:r>
      <w:r w:rsidRPr="00D40A1D">
        <w:rPr>
          <w:sz w:val="28"/>
          <w:szCs w:val="28"/>
        </w:rPr>
        <w:t xml:space="preserve"> Health </w:t>
      </w:r>
      <w:r w:rsidR="00F74DC7">
        <w:rPr>
          <w:sz w:val="28"/>
          <w:szCs w:val="28"/>
        </w:rPr>
        <w:t>Midlands</w:t>
      </w:r>
      <w:bookmarkStart w:id="0" w:name="_GoBack"/>
      <w:bookmarkEnd w:id="0"/>
    </w:p>
    <w:p w:rsidR="004C16C1" w:rsidRPr="00D40A1D" w:rsidRDefault="004C16C1" w:rsidP="00D40A1D">
      <w:pPr>
        <w:pStyle w:val="MainSteps"/>
        <w:numPr>
          <w:ilvl w:val="0"/>
          <w:numId w:val="0"/>
        </w:numPr>
        <w:rPr>
          <w:sz w:val="28"/>
          <w:szCs w:val="28"/>
        </w:rPr>
      </w:pPr>
      <w:r w:rsidRPr="00D40A1D">
        <w:rPr>
          <w:sz w:val="28"/>
          <w:szCs w:val="28"/>
        </w:rPr>
        <w:t>803-434-4429</w:t>
      </w:r>
    </w:p>
    <w:p w:rsidR="004E5B98" w:rsidRDefault="002A6545" w:rsidP="00D40A1D">
      <w:pPr>
        <w:pStyle w:val="MainSteps"/>
        <w:numPr>
          <w:ilvl w:val="0"/>
          <w:numId w:val="0"/>
        </w:numPr>
        <w:rPr>
          <w:sz w:val="28"/>
          <w:szCs w:val="28"/>
        </w:rPr>
      </w:pPr>
      <w:r w:rsidRPr="002A6545">
        <w:rPr>
          <w:sz w:val="28"/>
          <w:szCs w:val="28"/>
        </w:rPr>
        <w:t>Margie.Bodie@prismahealth.org</w:t>
      </w:r>
    </w:p>
    <w:p w:rsidR="002A6545" w:rsidRDefault="002A6545" w:rsidP="00D40A1D">
      <w:pPr>
        <w:pStyle w:val="MainSteps"/>
        <w:numPr>
          <w:ilvl w:val="0"/>
          <w:numId w:val="0"/>
        </w:numPr>
        <w:rPr>
          <w:sz w:val="28"/>
          <w:szCs w:val="28"/>
        </w:rPr>
      </w:pPr>
    </w:p>
    <w:p w:rsidR="004C16C1" w:rsidRPr="00D40A1D" w:rsidRDefault="004C16C1" w:rsidP="00D40A1D">
      <w:pPr>
        <w:pStyle w:val="MainSteps"/>
        <w:numPr>
          <w:ilvl w:val="0"/>
          <w:numId w:val="0"/>
        </w:numPr>
        <w:rPr>
          <w:sz w:val="28"/>
          <w:szCs w:val="28"/>
        </w:rPr>
      </w:pPr>
      <w:r w:rsidRPr="00D40A1D">
        <w:rPr>
          <w:sz w:val="28"/>
          <w:szCs w:val="28"/>
        </w:rPr>
        <w:t>During this tutorial, we have looked at some of the financial aid resources available to you.</w:t>
      </w:r>
    </w:p>
    <w:p w:rsidR="004E5B98" w:rsidRDefault="004E5B98" w:rsidP="00D40A1D">
      <w:pPr>
        <w:pStyle w:val="MainSteps"/>
        <w:numPr>
          <w:ilvl w:val="0"/>
          <w:numId w:val="0"/>
        </w:numPr>
        <w:rPr>
          <w:sz w:val="28"/>
          <w:szCs w:val="28"/>
        </w:rPr>
      </w:pPr>
    </w:p>
    <w:p w:rsidR="00443890" w:rsidRPr="00040200" w:rsidRDefault="00443890" w:rsidP="00443890">
      <w:pPr>
        <w:pStyle w:val="MainSteps"/>
        <w:numPr>
          <w:ilvl w:val="0"/>
          <w:numId w:val="0"/>
        </w:numPr>
        <w:rPr>
          <w:rFonts w:cs="Arial"/>
          <w:sz w:val="28"/>
          <w:szCs w:val="28"/>
        </w:rPr>
      </w:pPr>
      <w:r w:rsidRPr="00040200">
        <w:rPr>
          <w:rFonts w:cs="Arial"/>
          <w:sz w:val="28"/>
          <w:szCs w:val="28"/>
        </w:rPr>
        <w:t>We hope this tutorial was helpful to you.</w:t>
      </w:r>
    </w:p>
    <w:p w:rsidR="00443890" w:rsidRPr="00040200" w:rsidRDefault="00443890" w:rsidP="00443890">
      <w:pPr>
        <w:pStyle w:val="MainSteps"/>
        <w:numPr>
          <w:ilvl w:val="0"/>
          <w:numId w:val="0"/>
        </w:numPr>
        <w:rPr>
          <w:rFonts w:cs="Arial"/>
          <w:sz w:val="28"/>
          <w:szCs w:val="28"/>
        </w:rPr>
      </w:pPr>
    </w:p>
    <w:p w:rsidR="00443890" w:rsidRPr="00040200" w:rsidRDefault="007C09F5" w:rsidP="00443890">
      <w:pPr>
        <w:pStyle w:val="MainSteps"/>
        <w:numPr>
          <w:ilvl w:val="0"/>
          <w:numId w:val="0"/>
        </w:numPr>
        <w:rPr>
          <w:rFonts w:cs="Arial"/>
          <w:sz w:val="28"/>
          <w:szCs w:val="28"/>
        </w:rPr>
      </w:pPr>
      <w:hyperlink r:id="rId7" w:history="1">
        <w:r w:rsidR="00443890" w:rsidRPr="003A557C">
          <w:rPr>
            <w:rStyle w:val="Hyperlink"/>
            <w:rFonts w:cs="Arial"/>
            <w:sz w:val="28"/>
            <w:szCs w:val="28"/>
          </w:rPr>
          <w:t>Tutorial evaluation link</w:t>
        </w:r>
      </w:hyperlink>
    </w:p>
    <w:p w:rsidR="00443890" w:rsidRPr="00040200" w:rsidRDefault="00443890" w:rsidP="00443890">
      <w:pPr>
        <w:pStyle w:val="MainSteps"/>
        <w:numPr>
          <w:ilvl w:val="0"/>
          <w:numId w:val="0"/>
        </w:numPr>
        <w:rPr>
          <w:rFonts w:cs="Arial"/>
          <w:sz w:val="28"/>
          <w:szCs w:val="28"/>
        </w:rPr>
      </w:pPr>
    </w:p>
    <w:p w:rsidR="00443890" w:rsidRPr="00040200" w:rsidRDefault="00443890" w:rsidP="00443890">
      <w:pPr>
        <w:pStyle w:val="MainSteps"/>
        <w:numPr>
          <w:ilvl w:val="0"/>
          <w:numId w:val="0"/>
        </w:numPr>
        <w:rPr>
          <w:rFonts w:cs="Arial"/>
          <w:sz w:val="28"/>
          <w:szCs w:val="28"/>
        </w:rPr>
      </w:pPr>
      <w:r w:rsidRPr="00040200">
        <w:rPr>
          <w:rFonts w:cs="Arial"/>
          <w:sz w:val="28"/>
          <w:szCs w:val="28"/>
        </w:rPr>
        <w:t>If you have any questions or comments, please contact:</w:t>
      </w:r>
    </w:p>
    <w:p w:rsidR="00443890" w:rsidRPr="00040200" w:rsidRDefault="00443890" w:rsidP="00443890">
      <w:pPr>
        <w:pStyle w:val="MainSteps"/>
        <w:numPr>
          <w:ilvl w:val="0"/>
          <w:numId w:val="0"/>
        </w:numPr>
        <w:rPr>
          <w:rFonts w:cs="Arial"/>
          <w:sz w:val="28"/>
          <w:szCs w:val="28"/>
        </w:rPr>
      </w:pPr>
    </w:p>
    <w:p w:rsidR="00443890" w:rsidRPr="00040200" w:rsidRDefault="00443890" w:rsidP="00443890">
      <w:pPr>
        <w:pStyle w:val="MainSteps"/>
        <w:numPr>
          <w:ilvl w:val="0"/>
          <w:numId w:val="0"/>
        </w:numPr>
        <w:rPr>
          <w:rFonts w:cs="Arial"/>
          <w:sz w:val="28"/>
          <w:szCs w:val="28"/>
        </w:rPr>
      </w:pPr>
      <w:r w:rsidRPr="00040200">
        <w:rPr>
          <w:rFonts w:cs="Arial"/>
          <w:sz w:val="28"/>
          <w:szCs w:val="28"/>
        </w:rPr>
        <w:t>Roz McConnaughy</w:t>
      </w:r>
    </w:p>
    <w:p w:rsidR="00443890" w:rsidRPr="000215DE" w:rsidRDefault="00443890" w:rsidP="00443890">
      <w:pPr>
        <w:pStyle w:val="MainSteps"/>
        <w:numPr>
          <w:ilvl w:val="0"/>
          <w:numId w:val="0"/>
        </w:numPr>
        <w:rPr>
          <w:rStyle w:val="Hyperlink"/>
          <w:rFonts w:cs="Arial"/>
          <w:sz w:val="28"/>
          <w:szCs w:val="28"/>
        </w:rPr>
      </w:pPr>
      <w:r>
        <w:rPr>
          <w:rFonts w:cs="Arial"/>
          <w:sz w:val="28"/>
          <w:szCs w:val="28"/>
        </w:rPr>
        <w:fldChar w:fldCharType="begin"/>
      </w:r>
      <w:r>
        <w:rPr>
          <w:rFonts w:cs="Arial"/>
          <w:sz w:val="28"/>
          <w:szCs w:val="28"/>
        </w:rPr>
        <w:instrText xml:space="preserve"> HYPERLINK "mailto:roz.mcconnaughy@uscmed.sc.edu" </w:instrText>
      </w:r>
      <w:r>
        <w:rPr>
          <w:rFonts w:cs="Arial"/>
          <w:sz w:val="28"/>
          <w:szCs w:val="28"/>
        </w:rPr>
        <w:fldChar w:fldCharType="separate"/>
      </w:r>
      <w:r w:rsidRPr="000215DE">
        <w:rPr>
          <w:rStyle w:val="Hyperlink"/>
          <w:rFonts w:cs="Arial"/>
          <w:sz w:val="28"/>
          <w:szCs w:val="28"/>
        </w:rPr>
        <w:t>Roz.McConnaughy@uscmed.sc.edu</w:t>
      </w:r>
    </w:p>
    <w:p w:rsidR="00443890" w:rsidRPr="00040200" w:rsidRDefault="00443890" w:rsidP="00443890">
      <w:pPr>
        <w:pStyle w:val="MainSteps"/>
        <w:numPr>
          <w:ilvl w:val="0"/>
          <w:numId w:val="0"/>
        </w:numPr>
        <w:rPr>
          <w:rFonts w:cs="Arial"/>
          <w:sz w:val="28"/>
          <w:szCs w:val="28"/>
        </w:rPr>
      </w:pPr>
      <w:r>
        <w:rPr>
          <w:rFonts w:cs="Arial"/>
          <w:sz w:val="28"/>
          <w:szCs w:val="28"/>
        </w:rPr>
        <w:fldChar w:fldCharType="end"/>
      </w:r>
      <w:r w:rsidRPr="00040200">
        <w:rPr>
          <w:rFonts w:cs="Arial"/>
          <w:sz w:val="28"/>
          <w:szCs w:val="28"/>
        </w:rPr>
        <w:t>(803) 216-3214</w:t>
      </w:r>
    </w:p>
    <w:p w:rsidR="00443890" w:rsidRPr="00B22385" w:rsidRDefault="00443890" w:rsidP="00443890">
      <w:pPr>
        <w:rPr>
          <w:rFonts w:cs="Arial"/>
          <w:sz w:val="28"/>
          <w:szCs w:val="28"/>
        </w:rPr>
      </w:pPr>
    </w:p>
    <w:p w:rsidR="008162A9" w:rsidRPr="00D40A1D" w:rsidRDefault="008162A9" w:rsidP="00443890">
      <w:pPr>
        <w:rPr>
          <w:sz w:val="28"/>
          <w:szCs w:val="28"/>
        </w:rPr>
      </w:pPr>
    </w:p>
    <w:sectPr w:rsidR="008162A9" w:rsidRPr="00D40A1D" w:rsidSect="00860820">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9F5" w:rsidRDefault="007C09F5" w:rsidP="00D40A1D">
      <w:r>
        <w:separator/>
      </w:r>
    </w:p>
  </w:endnote>
  <w:endnote w:type="continuationSeparator" w:id="0">
    <w:p w:rsidR="007C09F5" w:rsidRDefault="007C09F5" w:rsidP="00D4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28" w:rsidRPr="00D40A1D" w:rsidRDefault="00BB2830" w:rsidP="00860820">
    <w:pPr>
      <w:pStyle w:val="Footer"/>
      <w:tabs>
        <w:tab w:val="clear" w:pos="4320"/>
      </w:tabs>
      <w:rPr>
        <w:rStyle w:val="PageNumber"/>
        <w:rFonts w:cs="Arial"/>
        <w:sz w:val="24"/>
      </w:rPr>
    </w:pPr>
    <w:r w:rsidRPr="00F854DE">
      <w:rPr>
        <w:rStyle w:val="PageNumber"/>
        <w:rFonts w:cs="Arial"/>
      </w:rPr>
      <w:t xml:space="preserve">, </w:t>
    </w:r>
    <w:r w:rsidRPr="00F854DE">
      <w:rPr>
        <w:rStyle w:val="PageNumber"/>
        <w:rFonts w:cs="Arial"/>
      </w:rPr>
      <w:tab/>
    </w:r>
    <w:r w:rsidRPr="00D40A1D">
      <w:rPr>
        <w:rStyle w:val="PageNumber"/>
        <w:rFonts w:cs="Arial"/>
        <w:sz w:val="24"/>
      </w:rPr>
      <w:fldChar w:fldCharType="begin"/>
    </w:r>
    <w:r w:rsidRPr="00D40A1D">
      <w:rPr>
        <w:rStyle w:val="PageNumber"/>
        <w:rFonts w:cs="Arial"/>
        <w:sz w:val="24"/>
      </w:rPr>
      <w:instrText xml:space="preserve"> PAGE </w:instrText>
    </w:r>
    <w:r w:rsidRPr="00D40A1D">
      <w:rPr>
        <w:rStyle w:val="PageNumber"/>
        <w:rFonts w:cs="Arial"/>
        <w:sz w:val="24"/>
      </w:rPr>
      <w:fldChar w:fldCharType="separate"/>
    </w:r>
    <w:r w:rsidR="00F74DC7">
      <w:rPr>
        <w:rStyle w:val="PageNumber"/>
        <w:rFonts w:cs="Arial"/>
        <w:noProof/>
        <w:sz w:val="24"/>
      </w:rPr>
      <w:t>1</w:t>
    </w:r>
    <w:r w:rsidRPr="00D40A1D">
      <w:rPr>
        <w:rStyle w:val="PageNumber"/>
        <w:rFonts w:cs="Arial"/>
        <w:sz w:val="24"/>
      </w:rPr>
      <w:fldChar w:fldCharType="end"/>
    </w:r>
    <w:r w:rsidRPr="00D40A1D">
      <w:rPr>
        <w:rStyle w:val="PageNumber"/>
        <w:rFonts w:cs="Arial"/>
        <w:sz w:val="24"/>
      </w:rPr>
      <w:t xml:space="preserve"> of </w:t>
    </w:r>
    <w:r w:rsidRPr="00D40A1D">
      <w:rPr>
        <w:rStyle w:val="PageNumber"/>
        <w:rFonts w:cs="Arial"/>
        <w:sz w:val="24"/>
      </w:rPr>
      <w:fldChar w:fldCharType="begin"/>
    </w:r>
    <w:r w:rsidRPr="00D40A1D">
      <w:rPr>
        <w:rStyle w:val="PageNumber"/>
        <w:rFonts w:cs="Arial"/>
        <w:sz w:val="24"/>
      </w:rPr>
      <w:instrText xml:space="preserve"> NUMPAGES </w:instrText>
    </w:r>
    <w:r w:rsidRPr="00D40A1D">
      <w:rPr>
        <w:rStyle w:val="PageNumber"/>
        <w:rFonts w:cs="Arial"/>
        <w:sz w:val="24"/>
      </w:rPr>
      <w:fldChar w:fldCharType="separate"/>
    </w:r>
    <w:r w:rsidR="00F74DC7">
      <w:rPr>
        <w:rStyle w:val="PageNumber"/>
        <w:rFonts w:cs="Arial"/>
        <w:noProof/>
        <w:sz w:val="24"/>
      </w:rPr>
      <w:t>2</w:t>
    </w:r>
    <w:r w:rsidRPr="00D40A1D">
      <w:rPr>
        <w:rStyle w:val="PageNumber"/>
        <w:rFonts w:cs="Arial"/>
        <w:sz w:val="24"/>
      </w:rPr>
      <w:fldChar w:fldCharType="end"/>
    </w:r>
  </w:p>
  <w:p w:rsidR="00911B28" w:rsidRPr="00F854DE" w:rsidRDefault="007C09F5" w:rsidP="006D2EE0">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9F5" w:rsidRDefault="007C09F5" w:rsidP="00D40A1D">
      <w:r>
        <w:separator/>
      </w:r>
    </w:p>
  </w:footnote>
  <w:footnote w:type="continuationSeparator" w:id="0">
    <w:p w:rsidR="007C09F5" w:rsidRDefault="007C09F5" w:rsidP="00D4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28" w:rsidRPr="00D40A1D" w:rsidRDefault="00BB2830" w:rsidP="00D40A1D">
    <w:pPr>
      <w:pStyle w:val="Header"/>
      <w:tabs>
        <w:tab w:val="clear" w:pos="4320"/>
        <w:tab w:val="clear" w:pos="8640"/>
        <w:tab w:val="right" w:pos="8460"/>
      </w:tabs>
      <w:jc w:val="center"/>
      <w:rPr>
        <w:rFonts w:cs="Arial"/>
        <w:sz w:val="32"/>
        <w:szCs w:val="32"/>
      </w:rPr>
    </w:pPr>
    <w:r w:rsidRPr="00D40A1D">
      <w:rPr>
        <w:rFonts w:cs="Arial"/>
        <w:b/>
        <w:sz w:val="32"/>
        <w:szCs w:val="32"/>
      </w:rPr>
      <w:t>Online Financial Aid Information Resources Transcript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B632E"/>
    <w:multiLevelType w:val="hybridMultilevel"/>
    <w:tmpl w:val="1AAA3638"/>
    <w:lvl w:ilvl="0" w:tplc="680278C8">
      <w:start w:val="1"/>
      <w:numFmt w:val="decimal"/>
      <w:pStyle w:val="MainStep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4B75D27"/>
    <w:multiLevelType w:val="hybridMultilevel"/>
    <w:tmpl w:val="B4E4FCFE"/>
    <w:lvl w:ilvl="0" w:tplc="C3A411D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773822"/>
    <w:multiLevelType w:val="hybridMultilevel"/>
    <w:tmpl w:val="3B1A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C1"/>
    <w:rsid w:val="002A6545"/>
    <w:rsid w:val="00371C4D"/>
    <w:rsid w:val="003A3B99"/>
    <w:rsid w:val="00443890"/>
    <w:rsid w:val="004C16C1"/>
    <w:rsid w:val="004E5B98"/>
    <w:rsid w:val="005527FB"/>
    <w:rsid w:val="00681C3B"/>
    <w:rsid w:val="007C09F5"/>
    <w:rsid w:val="008162A9"/>
    <w:rsid w:val="00BB2830"/>
    <w:rsid w:val="00D40A1D"/>
    <w:rsid w:val="00F74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FF7A9"/>
  <w15:docId w15:val="{571ECD81-8DEB-49E5-AAA5-9544ED6D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C16C1"/>
    <w:pPr>
      <w:spacing w:after="0" w:line="240" w:lineRule="auto"/>
    </w:pPr>
    <w:rPr>
      <w:rFonts w:ascii="Arial" w:eastAsia="MS Mincho" w:hAnsi="Arial" w:cs="Times New Roman"/>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16C1"/>
    <w:pPr>
      <w:tabs>
        <w:tab w:val="center" w:pos="4320"/>
        <w:tab w:val="right" w:pos="8640"/>
      </w:tabs>
    </w:pPr>
  </w:style>
  <w:style w:type="character" w:customStyle="1" w:styleId="HeaderChar">
    <w:name w:val="Header Char"/>
    <w:basedOn w:val="DefaultParagraphFont"/>
    <w:link w:val="Header"/>
    <w:rsid w:val="004C16C1"/>
    <w:rPr>
      <w:rFonts w:ascii="Arial" w:eastAsia="MS Mincho" w:hAnsi="Arial" w:cs="Times New Roman"/>
      <w:sz w:val="20"/>
      <w:szCs w:val="24"/>
      <w:lang w:eastAsia="ja-JP"/>
    </w:rPr>
  </w:style>
  <w:style w:type="paragraph" w:styleId="Footer">
    <w:name w:val="footer"/>
    <w:basedOn w:val="Normal"/>
    <w:link w:val="FooterChar"/>
    <w:rsid w:val="004C16C1"/>
    <w:pPr>
      <w:tabs>
        <w:tab w:val="center" w:pos="4320"/>
        <w:tab w:val="right" w:pos="8640"/>
      </w:tabs>
    </w:pPr>
  </w:style>
  <w:style w:type="character" w:customStyle="1" w:styleId="FooterChar">
    <w:name w:val="Footer Char"/>
    <w:basedOn w:val="DefaultParagraphFont"/>
    <w:link w:val="Footer"/>
    <w:rsid w:val="004C16C1"/>
    <w:rPr>
      <w:rFonts w:ascii="Arial" w:eastAsia="MS Mincho" w:hAnsi="Arial" w:cs="Times New Roman"/>
      <w:sz w:val="20"/>
      <w:szCs w:val="24"/>
      <w:lang w:eastAsia="ja-JP"/>
    </w:rPr>
  </w:style>
  <w:style w:type="character" w:styleId="PageNumber">
    <w:name w:val="page number"/>
    <w:basedOn w:val="DefaultParagraphFont"/>
    <w:rsid w:val="004C16C1"/>
  </w:style>
  <w:style w:type="paragraph" w:customStyle="1" w:styleId="MainSteps">
    <w:name w:val="Main Steps"/>
    <w:basedOn w:val="Normal"/>
    <w:autoRedefine/>
    <w:rsid w:val="004C16C1"/>
    <w:pPr>
      <w:numPr>
        <w:numId w:val="1"/>
      </w:numPr>
      <w:tabs>
        <w:tab w:val="clear" w:pos="720"/>
        <w:tab w:val="left" w:pos="576"/>
      </w:tabs>
      <w:ind w:left="576" w:hanging="576"/>
    </w:pPr>
  </w:style>
  <w:style w:type="paragraph" w:styleId="BalloonText">
    <w:name w:val="Balloon Text"/>
    <w:basedOn w:val="Normal"/>
    <w:link w:val="BalloonTextChar"/>
    <w:uiPriority w:val="99"/>
    <w:semiHidden/>
    <w:unhideWhenUsed/>
    <w:rsid w:val="004C16C1"/>
    <w:rPr>
      <w:rFonts w:ascii="Tahoma" w:hAnsi="Tahoma" w:cs="Tahoma"/>
      <w:sz w:val="16"/>
      <w:szCs w:val="16"/>
    </w:rPr>
  </w:style>
  <w:style w:type="character" w:customStyle="1" w:styleId="BalloonTextChar">
    <w:name w:val="Balloon Text Char"/>
    <w:basedOn w:val="DefaultParagraphFont"/>
    <w:link w:val="BalloonText"/>
    <w:uiPriority w:val="99"/>
    <w:semiHidden/>
    <w:rsid w:val="004C16C1"/>
    <w:rPr>
      <w:rFonts w:ascii="Tahoma" w:eastAsia="MS Mincho" w:hAnsi="Tahoma" w:cs="Tahoma"/>
      <w:sz w:val="16"/>
      <w:szCs w:val="16"/>
      <w:lang w:eastAsia="ja-JP"/>
    </w:rPr>
  </w:style>
  <w:style w:type="character" w:styleId="Hyperlink">
    <w:name w:val="Hyperlink"/>
    <w:rsid w:val="00443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cmed.sc.libguides.com/tutorialeval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McConnaughy</dc:creator>
  <cp:lastModifiedBy>Roz McConnaughy</cp:lastModifiedBy>
  <cp:revision>8</cp:revision>
  <dcterms:created xsi:type="dcterms:W3CDTF">2019-05-09T15:54:00Z</dcterms:created>
  <dcterms:modified xsi:type="dcterms:W3CDTF">2020-06-09T17:07:00Z</dcterms:modified>
</cp:coreProperties>
</file>