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0B83" w14:textId="77777777" w:rsidR="00C21962" w:rsidRDefault="00C21962" w:rsidP="00C21962">
      <w:pPr>
        <w:pStyle w:val="MainSteps"/>
      </w:pPr>
    </w:p>
    <w:p w14:paraId="06F265C1" w14:textId="77777777" w:rsidR="00F40248" w:rsidRPr="00F0474F" w:rsidRDefault="00F40248" w:rsidP="00C21962">
      <w:pPr>
        <w:pStyle w:val="MainSteps"/>
        <w:rPr>
          <w:sz w:val="28"/>
          <w:szCs w:val="28"/>
        </w:rPr>
      </w:pPr>
      <w:r w:rsidRPr="00F0474F">
        <w:rPr>
          <w:sz w:val="28"/>
          <w:szCs w:val="28"/>
        </w:rPr>
        <w:t>PubMed has some built in search filters called Clinical Queries that can help you quickly identify high quality articles on your clinical and disease-related topics. This tutorial is approximately 3 minutes long.</w:t>
      </w:r>
    </w:p>
    <w:p w14:paraId="1C364354" w14:textId="77777777" w:rsidR="00967205" w:rsidRPr="00F0474F" w:rsidRDefault="00967205" w:rsidP="00C21962">
      <w:pPr>
        <w:pStyle w:val="MainSteps"/>
        <w:rPr>
          <w:sz w:val="28"/>
          <w:szCs w:val="28"/>
        </w:rPr>
      </w:pPr>
    </w:p>
    <w:p w14:paraId="68C1B96A" w14:textId="77777777" w:rsidR="00F40248" w:rsidRPr="00F0474F" w:rsidRDefault="00F40248" w:rsidP="00C21962">
      <w:pPr>
        <w:pStyle w:val="MainSteps"/>
        <w:rPr>
          <w:sz w:val="28"/>
          <w:szCs w:val="28"/>
        </w:rPr>
      </w:pPr>
      <w:r w:rsidRPr="00F0474F">
        <w:rPr>
          <w:sz w:val="28"/>
          <w:szCs w:val="28"/>
        </w:rPr>
        <w:t>On the Library’s homepage, there is a link to PubMed in the “Popular Resources” section on the lower left.</w:t>
      </w:r>
    </w:p>
    <w:p w14:paraId="6AF317C8" w14:textId="77777777" w:rsidR="00967205" w:rsidRPr="00F0474F" w:rsidRDefault="00967205" w:rsidP="00C21962">
      <w:pPr>
        <w:pStyle w:val="MainSteps"/>
        <w:rPr>
          <w:sz w:val="28"/>
          <w:szCs w:val="28"/>
        </w:rPr>
      </w:pPr>
    </w:p>
    <w:p w14:paraId="0AE452AA" w14:textId="77777777" w:rsidR="00F40248" w:rsidRPr="00F0474F" w:rsidRDefault="00F40248" w:rsidP="00C21962">
      <w:pPr>
        <w:pStyle w:val="MainSteps"/>
        <w:rPr>
          <w:b/>
          <w:sz w:val="28"/>
          <w:szCs w:val="28"/>
        </w:rPr>
      </w:pPr>
      <w:r w:rsidRPr="00F0474F">
        <w:rPr>
          <w:b/>
          <w:sz w:val="28"/>
          <w:szCs w:val="28"/>
        </w:rPr>
        <w:t xml:space="preserve">Click the PubMed link below. </w:t>
      </w:r>
    </w:p>
    <w:p w14:paraId="7443F2BC" w14:textId="77777777" w:rsidR="00967205" w:rsidRPr="00F0474F" w:rsidRDefault="00967205" w:rsidP="00C21962">
      <w:pPr>
        <w:pStyle w:val="MainSteps"/>
        <w:rPr>
          <w:sz w:val="28"/>
          <w:szCs w:val="28"/>
        </w:rPr>
      </w:pPr>
    </w:p>
    <w:p w14:paraId="6DC4123A" w14:textId="77777777" w:rsidR="00F40248" w:rsidRPr="00F0474F" w:rsidRDefault="00F40248" w:rsidP="00C21962">
      <w:pPr>
        <w:pStyle w:val="MainSteps"/>
        <w:rPr>
          <w:sz w:val="28"/>
          <w:szCs w:val="28"/>
        </w:rPr>
      </w:pPr>
      <w:r w:rsidRPr="00F0474F">
        <w:rPr>
          <w:sz w:val="28"/>
          <w:szCs w:val="28"/>
        </w:rPr>
        <w:t>PubMed has some customized search filters available on the Clinical Queries page.</w:t>
      </w:r>
      <w:r w:rsidR="007C2876" w:rsidRPr="00F0474F">
        <w:rPr>
          <w:sz w:val="28"/>
          <w:szCs w:val="28"/>
        </w:rPr>
        <w:t xml:space="preserve"> </w:t>
      </w:r>
      <w:r w:rsidRPr="00F0474F">
        <w:rPr>
          <w:sz w:val="28"/>
          <w:szCs w:val="28"/>
        </w:rPr>
        <w:t xml:space="preserve">Under Find, </w:t>
      </w:r>
      <w:r w:rsidRPr="00F0474F">
        <w:rPr>
          <w:b/>
          <w:sz w:val="28"/>
          <w:szCs w:val="28"/>
        </w:rPr>
        <w:t>select Clinical Queries.</w:t>
      </w:r>
    </w:p>
    <w:p w14:paraId="15FC25B2" w14:textId="77777777" w:rsidR="007C2876" w:rsidRPr="00F0474F" w:rsidRDefault="007C2876" w:rsidP="00C21962">
      <w:pPr>
        <w:pStyle w:val="MainSteps"/>
        <w:rPr>
          <w:sz w:val="28"/>
          <w:szCs w:val="28"/>
        </w:rPr>
      </w:pPr>
    </w:p>
    <w:p w14:paraId="053EE36D" w14:textId="77777777" w:rsidR="00F40248" w:rsidRPr="00F0474F" w:rsidRDefault="00F40248" w:rsidP="00C21962">
      <w:pPr>
        <w:pStyle w:val="MainSteps"/>
        <w:rPr>
          <w:sz w:val="28"/>
          <w:szCs w:val="28"/>
        </w:rPr>
      </w:pPr>
      <w:r w:rsidRPr="00F0474F">
        <w:rPr>
          <w:sz w:val="28"/>
          <w:szCs w:val="28"/>
        </w:rPr>
        <w:t>The Clinical Queries page appears.</w:t>
      </w:r>
    </w:p>
    <w:p w14:paraId="58A78431" w14:textId="77777777" w:rsidR="005D7B17" w:rsidRPr="00F0474F" w:rsidRDefault="005D7B17" w:rsidP="00C21962">
      <w:pPr>
        <w:pStyle w:val="MainSteps"/>
        <w:rPr>
          <w:sz w:val="28"/>
          <w:szCs w:val="28"/>
        </w:rPr>
      </w:pPr>
    </w:p>
    <w:p w14:paraId="2D874376" w14:textId="77777777" w:rsidR="00F40248" w:rsidRPr="00F0474F" w:rsidRDefault="00F40248" w:rsidP="00C21962">
      <w:pPr>
        <w:pStyle w:val="MainSteps"/>
        <w:rPr>
          <w:sz w:val="28"/>
          <w:szCs w:val="28"/>
        </w:rPr>
      </w:pPr>
      <w:r w:rsidRPr="00F0474F">
        <w:rPr>
          <w:sz w:val="28"/>
          <w:szCs w:val="28"/>
        </w:rPr>
        <w:t xml:space="preserve">The Clinical Studies filters are specialized search filters that limit your results to articles reporting research conducted with specific methodologies, including those that report applied clinical research. </w:t>
      </w:r>
    </w:p>
    <w:p w14:paraId="3933E2C7" w14:textId="77777777" w:rsidR="005D7B17" w:rsidRPr="00F0474F" w:rsidRDefault="005D7B17" w:rsidP="00C21962">
      <w:pPr>
        <w:pStyle w:val="MainSteps"/>
        <w:rPr>
          <w:sz w:val="28"/>
          <w:szCs w:val="28"/>
        </w:rPr>
      </w:pPr>
    </w:p>
    <w:p w14:paraId="168FCF20" w14:textId="77777777" w:rsidR="00F40248" w:rsidRPr="00F0474F" w:rsidRDefault="00F40248" w:rsidP="00C21962">
      <w:pPr>
        <w:pStyle w:val="MainSteps"/>
        <w:rPr>
          <w:sz w:val="28"/>
          <w:szCs w:val="28"/>
        </w:rPr>
      </w:pPr>
      <w:r w:rsidRPr="00F0474F">
        <w:rPr>
          <w:sz w:val="28"/>
          <w:szCs w:val="28"/>
        </w:rPr>
        <w:t>There are five filter categories available: therapy, clinical prediction guides, diagnosis, etiology, and prognosis.</w:t>
      </w:r>
    </w:p>
    <w:p w14:paraId="2609C882" w14:textId="77777777" w:rsidR="005D7B17" w:rsidRPr="00F0474F" w:rsidRDefault="005D7B17" w:rsidP="00C21962">
      <w:pPr>
        <w:pStyle w:val="MainSteps"/>
        <w:rPr>
          <w:sz w:val="28"/>
          <w:szCs w:val="28"/>
        </w:rPr>
      </w:pPr>
    </w:p>
    <w:p w14:paraId="605DDA72" w14:textId="77777777" w:rsidR="00F40248" w:rsidRPr="00F0474F" w:rsidRDefault="00F40248" w:rsidP="00C21962">
      <w:pPr>
        <w:pStyle w:val="MainSteps"/>
        <w:rPr>
          <w:sz w:val="28"/>
          <w:szCs w:val="28"/>
        </w:rPr>
      </w:pPr>
      <w:r w:rsidRPr="00F0474F">
        <w:rPr>
          <w:sz w:val="28"/>
          <w:szCs w:val="28"/>
        </w:rPr>
        <w:t xml:space="preserve">Plus, there are 2 scope options available, </w:t>
      </w:r>
      <w:proofErr w:type="gramStart"/>
      <w:r w:rsidRPr="00F0474F">
        <w:rPr>
          <w:sz w:val="28"/>
          <w:szCs w:val="28"/>
        </w:rPr>
        <w:t>broad</w:t>
      </w:r>
      <w:proofErr w:type="gramEnd"/>
      <w:r w:rsidRPr="00F0474F">
        <w:rPr>
          <w:sz w:val="28"/>
          <w:szCs w:val="28"/>
        </w:rPr>
        <w:t xml:space="preserve"> or narrow, which you can use to increase or decrease the number of results.</w:t>
      </w:r>
      <w:r w:rsidR="005D7B17" w:rsidRPr="00F0474F">
        <w:rPr>
          <w:sz w:val="28"/>
          <w:szCs w:val="28"/>
        </w:rPr>
        <w:t xml:space="preserve"> </w:t>
      </w:r>
      <w:r w:rsidRPr="00F0474F">
        <w:rPr>
          <w:sz w:val="28"/>
          <w:szCs w:val="28"/>
        </w:rPr>
        <w:t>Broad (sensitive) retrieves more relevant articles and some less relevant articles.</w:t>
      </w:r>
      <w:r w:rsidR="005D7B17" w:rsidRPr="00F0474F">
        <w:rPr>
          <w:sz w:val="28"/>
          <w:szCs w:val="28"/>
        </w:rPr>
        <w:t xml:space="preserve"> </w:t>
      </w:r>
      <w:r w:rsidRPr="00F0474F">
        <w:rPr>
          <w:sz w:val="28"/>
          <w:szCs w:val="28"/>
        </w:rPr>
        <w:t>Narrow (specific) retrieves mostly relevant articles, possibly omitting a few relevant articles.</w:t>
      </w:r>
    </w:p>
    <w:p w14:paraId="0B92429A" w14:textId="77777777" w:rsidR="005D7B17" w:rsidRPr="00F0474F" w:rsidRDefault="005D7B17" w:rsidP="00C21962">
      <w:pPr>
        <w:pStyle w:val="MainSteps"/>
        <w:rPr>
          <w:sz w:val="28"/>
          <w:szCs w:val="28"/>
        </w:rPr>
      </w:pPr>
    </w:p>
    <w:p w14:paraId="0511B2BD" w14:textId="77777777" w:rsidR="00F40248" w:rsidRPr="00F0474F" w:rsidRDefault="00F40248" w:rsidP="00C21962">
      <w:pPr>
        <w:pStyle w:val="MainSteps"/>
        <w:rPr>
          <w:sz w:val="28"/>
          <w:szCs w:val="28"/>
        </w:rPr>
      </w:pPr>
      <w:r w:rsidRPr="00F0474F">
        <w:rPr>
          <w:sz w:val="28"/>
          <w:szCs w:val="28"/>
        </w:rPr>
        <w:t>Therapy and Broad are the default options.</w:t>
      </w:r>
    </w:p>
    <w:p w14:paraId="1302B742" w14:textId="77777777" w:rsidR="005D7B17" w:rsidRPr="00F0474F" w:rsidRDefault="005D7B17" w:rsidP="00C21962">
      <w:pPr>
        <w:pStyle w:val="MainSteps"/>
        <w:rPr>
          <w:sz w:val="28"/>
          <w:szCs w:val="28"/>
        </w:rPr>
      </w:pPr>
    </w:p>
    <w:p w14:paraId="6A3D1419" w14:textId="77777777" w:rsidR="00F40248" w:rsidRPr="00F0474F" w:rsidRDefault="00F40248" w:rsidP="00C21962">
      <w:pPr>
        <w:pStyle w:val="MainSteps"/>
        <w:rPr>
          <w:sz w:val="28"/>
          <w:szCs w:val="28"/>
        </w:rPr>
      </w:pPr>
      <w:r w:rsidRPr="00F0474F">
        <w:rPr>
          <w:sz w:val="28"/>
          <w:szCs w:val="28"/>
        </w:rPr>
        <w:t>Selecting See filter details...</w:t>
      </w:r>
    </w:p>
    <w:p w14:paraId="4438FAF8" w14:textId="77777777" w:rsidR="00F40248" w:rsidRPr="00F0474F" w:rsidRDefault="00F40248" w:rsidP="00C21962">
      <w:pPr>
        <w:pStyle w:val="MainSteps"/>
        <w:rPr>
          <w:sz w:val="28"/>
          <w:szCs w:val="28"/>
        </w:rPr>
      </w:pPr>
      <w:r w:rsidRPr="00F0474F">
        <w:rPr>
          <w:sz w:val="28"/>
          <w:szCs w:val="28"/>
        </w:rPr>
        <w:t>This page shows you what PubMed adds behind the scenes to your search terms.</w:t>
      </w:r>
    </w:p>
    <w:p w14:paraId="5900C78C" w14:textId="77777777" w:rsidR="005D7B17" w:rsidRPr="00F0474F" w:rsidRDefault="005D7B17" w:rsidP="00C21962">
      <w:pPr>
        <w:pStyle w:val="MainSteps"/>
        <w:rPr>
          <w:sz w:val="28"/>
          <w:szCs w:val="28"/>
        </w:rPr>
      </w:pPr>
    </w:p>
    <w:p w14:paraId="0DF41C54" w14:textId="77777777" w:rsidR="00F40248" w:rsidRPr="00F0474F" w:rsidRDefault="00F40248" w:rsidP="00C21962">
      <w:pPr>
        <w:pStyle w:val="MainSteps"/>
        <w:rPr>
          <w:sz w:val="28"/>
          <w:szCs w:val="28"/>
        </w:rPr>
      </w:pPr>
      <w:r w:rsidRPr="00F0474F">
        <w:rPr>
          <w:sz w:val="28"/>
          <w:szCs w:val="28"/>
        </w:rPr>
        <w:t>For example, the diagnosis category with a broad scope adds search terms such as sensitivity and specificity, as well as differential diagnosis to your search terms.</w:t>
      </w:r>
    </w:p>
    <w:p w14:paraId="68EF8D84" w14:textId="77777777" w:rsidR="005D7B17" w:rsidRPr="00F0474F" w:rsidRDefault="005D7B17" w:rsidP="00C21962">
      <w:pPr>
        <w:pStyle w:val="MainSteps"/>
        <w:rPr>
          <w:sz w:val="28"/>
          <w:szCs w:val="28"/>
        </w:rPr>
      </w:pPr>
    </w:p>
    <w:p w14:paraId="4914FA56" w14:textId="77777777" w:rsidR="00F40248" w:rsidRPr="00F0474F" w:rsidRDefault="00F40248" w:rsidP="00C21962">
      <w:pPr>
        <w:pStyle w:val="MainSteps"/>
        <w:rPr>
          <w:sz w:val="28"/>
          <w:szCs w:val="28"/>
        </w:rPr>
      </w:pPr>
      <w:r w:rsidRPr="00F0474F">
        <w:rPr>
          <w:sz w:val="28"/>
          <w:szCs w:val="28"/>
        </w:rPr>
        <w:t xml:space="preserve">Let’s look for articles on using melatonin to prevent jet lag using the treatment and broad options. </w:t>
      </w:r>
    </w:p>
    <w:p w14:paraId="44D498F9" w14:textId="77777777" w:rsidR="005D7B17" w:rsidRPr="00F0474F" w:rsidRDefault="005D7B17" w:rsidP="00C21962">
      <w:pPr>
        <w:pStyle w:val="MainSteps"/>
        <w:rPr>
          <w:sz w:val="28"/>
          <w:szCs w:val="28"/>
        </w:rPr>
      </w:pPr>
    </w:p>
    <w:p w14:paraId="2AFD593B" w14:textId="77777777" w:rsidR="00F40248" w:rsidRPr="00F0474F" w:rsidRDefault="00F40248" w:rsidP="00C21962">
      <w:pPr>
        <w:pStyle w:val="MainSteps"/>
        <w:rPr>
          <w:b/>
          <w:sz w:val="28"/>
          <w:szCs w:val="28"/>
        </w:rPr>
      </w:pPr>
      <w:r w:rsidRPr="00F0474F">
        <w:rPr>
          <w:b/>
          <w:sz w:val="28"/>
          <w:szCs w:val="28"/>
        </w:rPr>
        <w:t>Type melatonin AND jet lag in the search box and click the Search button.</w:t>
      </w:r>
    </w:p>
    <w:p w14:paraId="5454FEEE" w14:textId="77777777" w:rsidR="005D7B17" w:rsidRPr="00F0474F" w:rsidRDefault="005D7B17" w:rsidP="00C21962">
      <w:pPr>
        <w:pStyle w:val="MainSteps"/>
        <w:rPr>
          <w:b/>
          <w:sz w:val="28"/>
          <w:szCs w:val="28"/>
        </w:rPr>
      </w:pPr>
    </w:p>
    <w:p w14:paraId="5BC4C9C6" w14:textId="77777777" w:rsidR="00F40248" w:rsidRPr="00F0474F" w:rsidRDefault="00F40248" w:rsidP="00C21962">
      <w:pPr>
        <w:pStyle w:val="MainSteps"/>
        <w:rPr>
          <w:sz w:val="28"/>
          <w:szCs w:val="28"/>
        </w:rPr>
      </w:pPr>
      <w:r w:rsidRPr="00F0474F">
        <w:rPr>
          <w:sz w:val="28"/>
          <w:szCs w:val="28"/>
        </w:rPr>
        <w:t>The search results appear.</w:t>
      </w:r>
    </w:p>
    <w:p w14:paraId="277D9E8D" w14:textId="77777777" w:rsidR="005D7B17" w:rsidRPr="00F0474F" w:rsidRDefault="005D7B17" w:rsidP="00C21962">
      <w:pPr>
        <w:pStyle w:val="MainSteps"/>
        <w:rPr>
          <w:sz w:val="28"/>
          <w:szCs w:val="28"/>
        </w:rPr>
      </w:pPr>
    </w:p>
    <w:p w14:paraId="19385719" w14:textId="77777777" w:rsidR="00F0474F" w:rsidRDefault="00F0474F" w:rsidP="00C21962">
      <w:pPr>
        <w:pStyle w:val="MainSteps"/>
        <w:rPr>
          <w:sz w:val="28"/>
          <w:szCs w:val="28"/>
        </w:rPr>
      </w:pPr>
    </w:p>
    <w:p w14:paraId="217225B0" w14:textId="77777777" w:rsidR="00F40248" w:rsidRPr="00F0474F" w:rsidRDefault="00F40248" w:rsidP="00C21962">
      <w:pPr>
        <w:pStyle w:val="MainSteps"/>
        <w:rPr>
          <w:sz w:val="28"/>
          <w:szCs w:val="28"/>
        </w:rPr>
      </w:pPr>
      <w:r w:rsidRPr="00F0474F">
        <w:rPr>
          <w:sz w:val="28"/>
          <w:szCs w:val="28"/>
        </w:rPr>
        <w:t>Only the first five search results are displayed. If you wanted to see additional results, you would click See all results in PubMed to view more of the therapy clinical study category results.</w:t>
      </w:r>
    </w:p>
    <w:p w14:paraId="331C8EFB" w14:textId="77777777" w:rsidR="005D7B17" w:rsidRPr="00F0474F" w:rsidRDefault="005D7B17" w:rsidP="00C21962">
      <w:pPr>
        <w:pStyle w:val="MainSteps"/>
        <w:rPr>
          <w:sz w:val="28"/>
          <w:szCs w:val="28"/>
        </w:rPr>
      </w:pPr>
    </w:p>
    <w:p w14:paraId="69A5F5F1" w14:textId="77777777" w:rsidR="00F40248" w:rsidRPr="00F0474F" w:rsidRDefault="00F40248" w:rsidP="00C21962">
      <w:pPr>
        <w:pStyle w:val="MainSteps"/>
        <w:rPr>
          <w:sz w:val="28"/>
          <w:szCs w:val="28"/>
        </w:rPr>
      </w:pPr>
      <w:r w:rsidRPr="00F0474F">
        <w:rPr>
          <w:sz w:val="28"/>
          <w:szCs w:val="28"/>
        </w:rPr>
        <w:t>Using the less restrictive (broad) scope, we retrieved 204 citations.</w:t>
      </w:r>
      <w:r w:rsidR="005D7B17" w:rsidRPr="00F0474F">
        <w:rPr>
          <w:sz w:val="28"/>
          <w:szCs w:val="28"/>
        </w:rPr>
        <w:t xml:space="preserve"> </w:t>
      </w:r>
      <w:r w:rsidRPr="00F0474F">
        <w:rPr>
          <w:sz w:val="28"/>
          <w:szCs w:val="28"/>
        </w:rPr>
        <w:t>These filters were designed to identify studies using sound methodology and are not intended for running comprehensive literature searches.</w:t>
      </w:r>
    </w:p>
    <w:p w14:paraId="1ED918B0" w14:textId="77777777" w:rsidR="005D7B17" w:rsidRPr="00F0474F" w:rsidRDefault="005D7B17" w:rsidP="00C21962">
      <w:pPr>
        <w:pStyle w:val="MainSteps"/>
        <w:rPr>
          <w:sz w:val="28"/>
          <w:szCs w:val="28"/>
        </w:rPr>
      </w:pPr>
    </w:p>
    <w:p w14:paraId="0994CE44" w14:textId="77777777" w:rsidR="00F40248" w:rsidRPr="00F0474F" w:rsidRDefault="00F40248" w:rsidP="00C21962">
      <w:pPr>
        <w:pStyle w:val="MainSteps"/>
        <w:rPr>
          <w:sz w:val="28"/>
          <w:szCs w:val="28"/>
        </w:rPr>
      </w:pPr>
      <w:r w:rsidRPr="00F0474F">
        <w:rPr>
          <w:sz w:val="28"/>
          <w:szCs w:val="28"/>
        </w:rPr>
        <w:t>Now let’s apply the narrow search scope, which will decrease our retrieval.</w:t>
      </w:r>
    </w:p>
    <w:p w14:paraId="2CB9AE44" w14:textId="77777777" w:rsidR="005D7B17" w:rsidRPr="00F0474F" w:rsidRDefault="005D7B17" w:rsidP="00C21962">
      <w:pPr>
        <w:pStyle w:val="MainSteps"/>
        <w:rPr>
          <w:sz w:val="28"/>
          <w:szCs w:val="28"/>
        </w:rPr>
      </w:pPr>
    </w:p>
    <w:p w14:paraId="6A5F3CF1" w14:textId="77777777" w:rsidR="00F40248" w:rsidRPr="00F0474F" w:rsidRDefault="00F40248" w:rsidP="00C21962">
      <w:pPr>
        <w:pStyle w:val="MainSteps"/>
        <w:rPr>
          <w:sz w:val="28"/>
          <w:szCs w:val="28"/>
        </w:rPr>
      </w:pPr>
      <w:r w:rsidRPr="00F0474F">
        <w:rPr>
          <w:sz w:val="28"/>
          <w:szCs w:val="28"/>
        </w:rPr>
        <w:t>Selecting the Narrow scope...</w:t>
      </w:r>
    </w:p>
    <w:p w14:paraId="62B1EC60" w14:textId="77777777" w:rsidR="00F40248" w:rsidRPr="00F0474F" w:rsidRDefault="00F40248" w:rsidP="00C21962">
      <w:pPr>
        <w:pStyle w:val="MainSteps"/>
        <w:rPr>
          <w:sz w:val="28"/>
          <w:szCs w:val="28"/>
        </w:rPr>
      </w:pPr>
      <w:r w:rsidRPr="00F0474F">
        <w:rPr>
          <w:sz w:val="28"/>
          <w:szCs w:val="28"/>
        </w:rPr>
        <w:t>After selecting the narrow scope, the new results are automatically displayed.</w:t>
      </w:r>
      <w:r w:rsidR="005D7B17" w:rsidRPr="00F0474F">
        <w:rPr>
          <w:sz w:val="28"/>
          <w:szCs w:val="28"/>
        </w:rPr>
        <w:t xml:space="preserve"> </w:t>
      </w:r>
      <w:r w:rsidRPr="00F0474F">
        <w:rPr>
          <w:sz w:val="28"/>
          <w:szCs w:val="28"/>
        </w:rPr>
        <w:t>Using the narrow scope, we retrieved 21 citations.</w:t>
      </w:r>
    </w:p>
    <w:p w14:paraId="5EC5FE42" w14:textId="77777777" w:rsidR="005D7B17" w:rsidRPr="00F0474F" w:rsidRDefault="005D7B17" w:rsidP="00C21962">
      <w:pPr>
        <w:pStyle w:val="MainSteps"/>
        <w:rPr>
          <w:sz w:val="28"/>
          <w:szCs w:val="28"/>
        </w:rPr>
      </w:pPr>
    </w:p>
    <w:p w14:paraId="6CB80C94" w14:textId="77777777" w:rsidR="00F40248" w:rsidRPr="00F0474F" w:rsidRDefault="00F40248" w:rsidP="00C21962">
      <w:pPr>
        <w:pStyle w:val="MainSteps"/>
        <w:rPr>
          <w:sz w:val="28"/>
          <w:szCs w:val="28"/>
        </w:rPr>
      </w:pPr>
      <w:r w:rsidRPr="00F0474F">
        <w:rPr>
          <w:sz w:val="28"/>
          <w:szCs w:val="28"/>
        </w:rPr>
        <w:t>There are also some filters available for finding articles about COVID-19 on the Clinical Queries page.</w:t>
      </w:r>
    </w:p>
    <w:p w14:paraId="6BC78B77" w14:textId="77777777" w:rsidR="00E91A3C" w:rsidRPr="00F0474F" w:rsidRDefault="00E91A3C" w:rsidP="00C21962">
      <w:pPr>
        <w:pStyle w:val="MainSteps"/>
        <w:rPr>
          <w:sz w:val="28"/>
          <w:szCs w:val="28"/>
        </w:rPr>
      </w:pPr>
    </w:p>
    <w:p w14:paraId="613E3E41" w14:textId="77777777" w:rsidR="00F40248" w:rsidRPr="00F0474F" w:rsidRDefault="00F40248" w:rsidP="00C21962">
      <w:pPr>
        <w:pStyle w:val="MainSteps"/>
        <w:rPr>
          <w:sz w:val="28"/>
          <w:szCs w:val="28"/>
        </w:rPr>
      </w:pPr>
      <w:r w:rsidRPr="00F0474F">
        <w:rPr>
          <w:sz w:val="28"/>
          <w:szCs w:val="28"/>
        </w:rPr>
        <w:t>Treatment is the default category, but there are a variety of other filters available to help focus your search.</w:t>
      </w:r>
    </w:p>
    <w:p w14:paraId="2BE71E5A" w14:textId="77777777" w:rsidR="00E91A3C" w:rsidRPr="00F0474F" w:rsidRDefault="00E91A3C" w:rsidP="00C21962">
      <w:pPr>
        <w:pStyle w:val="MainSteps"/>
        <w:rPr>
          <w:sz w:val="28"/>
          <w:szCs w:val="28"/>
        </w:rPr>
      </w:pPr>
    </w:p>
    <w:p w14:paraId="5C843B42" w14:textId="77777777" w:rsidR="00F40248" w:rsidRPr="00F0474F" w:rsidRDefault="00F40248" w:rsidP="00C21962">
      <w:pPr>
        <w:pStyle w:val="MainSteps"/>
        <w:rPr>
          <w:sz w:val="28"/>
          <w:szCs w:val="28"/>
        </w:rPr>
      </w:pPr>
      <w:r w:rsidRPr="00F0474F">
        <w:rPr>
          <w:sz w:val="28"/>
          <w:szCs w:val="28"/>
        </w:rPr>
        <w:t>During this module, we explored the PubMed filters available on the Clinical Queries page.</w:t>
      </w:r>
      <w:r w:rsidR="00E91A3C" w:rsidRPr="00F0474F">
        <w:rPr>
          <w:sz w:val="28"/>
          <w:szCs w:val="28"/>
        </w:rPr>
        <w:t xml:space="preserve"> </w:t>
      </w:r>
      <w:r w:rsidRPr="00F0474F">
        <w:rPr>
          <w:sz w:val="28"/>
          <w:szCs w:val="28"/>
        </w:rPr>
        <w:t xml:space="preserve">Remember the link to access the Clinical Queries filters is at the bottom of the PubMed homepage.  </w:t>
      </w:r>
    </w:p>
    <w:p w14:paraId="57E247A4" w14:textId="77777777" w:rsidR="00E91A3C" w:rsidRPr="00F0474F" w:rsidRDefault="00E91A3C" w:rsidP="00C21962">
      <w:pPr>
        <w:pStyle w:val="MainSteps"/>
        <w:rPr>
          <w:sz w:val="28"/>
          <w:szCs w:val="28"/>
        </w:rPr>
      </w:pPr>
    </w:p>
    <w:p w14:paraId="1EE3314D" w14:textId="77777777" w:rsidR="00F40248" w:rsidRPr="00F0474F" w:rsidRDefault="00F40248" w:rsidP="00C21962">
      <w:pPr>
        <w:pStyle w:val="MainSteps"/>
        <w:rPr>
          <w:sz w:val="28"/>
          <w:szCs w:val="28"/>
        </w:rPr>
      </w:pPr>
      <w:r w:rsidRPr="00F0474F">
        <w:rPr>
          <w:sz w:val="28"/>
          <w:szCs w:val="28"/>
        </w:rPr>
        <w:t>We hope this tutorial was helpful to you.</w:t>
      </w:r>
    </w:p>
    <w:p w14:paraId="0CE71ED5" w14:textId="77777777" w:rsidR="00F40248" w:rsidRPr="00F0474F" w:rsidRDefault="00F40248" w:rsidP="00C21962">
      <w:pPr>
        <w:pStyle w:val="MainSteps"/>
        <w:rPr>
          <w:sz w:val="28"/>
          <w:szCs w:val="28"/>
        </w:rPr>
      </w:pPr>
    </w:p>
    <w:p w14:paraId="19968C46" w14:textId="77777777" w:rsidR="00F0474F" w:rsidRPr="00D71C93" w:rsidRDefault="00F0474F" w:rsidP="00F0474F">
      <w:pPr>
        <w:pStyle w:val="MainSteps"/>
        <w:rPr>
          <w:color w:val="0000FF"/>
          <w:sz w:val="28"/>
          <w:szCs w:val="28"/>
        </w:rPr>
      </w:pPr>
      <w:hyperlink r:id="rId7" w:history="1">
        <w:r w:rsidRPr="00D71C93">
          <w:rPr>
            <w:rStyle w:val="Hyperlink"/>
            <w:color w:val="0000FF"/>
            <w:sz w:val="28"/>
            <w:szCs w:val="28"/>
          </w:rPr>
          <w:t>Tutorial eval</w:t>
        </w:r>
        <w:r w:rsidRPr="00D71C93">
          <w:rPr>
            <w:rStyle w:val="Hyperlink"/>
            <w:color w:val="0000FF"/>
            <w:sz w:val="28"/>
            <w:szCs w:val="28"/>
          </w:rPr>
          <w:t>u</w:t>
        </w:r>
        <w:r w:rsidRPr="00D71C93">
          <w:rPr>
            <w:rStyle w:val="Hyperlink"/>
            <w:color w:val="0000FF"/>
            <w:sz w:val="28"/>
            <w:szCs w:val="28"/>
          </w:rPr>
          <w:t>ation link</w:t>
        </w:r>
      </w:hyperlink>
    </w:p>
    <w:p w14:paraId="3F902A6D" w14:textId="77777777" w:rsidR="00F0474F" w:rsidRPr="00F0474F" w:rsidRDefault="00F0474F" w:rsidP="00F0474F">
      <w:pPr>
        <w:pStyle w:val="MainSteps"/>
        <w:rPr>
          <w:sz w:val="28"/>
          <w:szCs w:val="28"/>
        </w:rPr>
      </w:pPr>
    </w:p>
    <w:p w14:paraId="18B87F00" w14:textId="77777777" w:rsidR="00F0474F" w:rsidRPr="00F0474F" w:rsidRDefault="00F0474F" w:rsidP="00F0474F">
      <w:pPr>
        <w:pStyle w:val="MainSteps"/>
        <w:rPr>
          <w:sz w:val="28"/>
          <w:szCs w:val="28"/>
        </w:rPr>
      </w:pPr>
      <w:r w:rsidRPr="00F0474F">
        <w:rPr>
          <w:sz w:val="28"/>
          <w:szCs w:val="28"/>
        </w:rPr>
        <w:t>If you have any questions or comments, please contact:</w:t>
      </w:r>
    </w:p>
    <w:p w14:paraId="78ECEFF3" w14:textId="77777777" w:rsidR="00F0474F" w:rsidRPr="00F0474F" w:rsidRDefault="00F0474F" w:rsidP="00F0474F">
      <w:pPr>
        <w:pStyle w:val="MainSteps"/>
        <w:rPr>
          <w:sz w:val="28"/>
          <w:szCs w:val="28"/>
        </w:rPr>
      </w:pPr>
    </w:p>
    <w:p w14:paraId="34BE2C06" w14:textId="77777777" w:rsidR="00F0474F" w:rsidRPr="00F0474F" w:rsidRDefault="00F0474F" w:rsidP="00F0474F">
      <w:pPr>
        <w:pStyle w:val="MainSteps"/>
        <w:rPr>
          <w:sz w:val="28"/>
          <w:szCs w:val="28"/>
        </w:rPr>
      </w:pPr>
      <w:r w:rsidRPr="00F0474F">
        <w:rPr>
          <w:sz w:val="28"/>
          <w:szCs w:val="28"/>
        </w:rPr>
        <w:t>Roz McConnaughy</w:t>
      </w:r>
    </w:p>
    <w:p w14:paraId="7EABA7A2" w14:textId="77777777" w:rsidR="00F0474F" w:rsidRPr="00D71C93" w:rsidRDefault="00F0474F" w:rsidP="00F0474F">
      <w:pPr>
        <w:pStyle w:val="MainSteps"/>
        <w:rPr>
          <w:color w:val="0000FF"/>
          <w:sz w:val="28"/>
          <w:szCs w:val="28"/>
        </w:rPr>
      </w:pPr>
      <w:hyperlink r:id="rId8" w:history="1">
        <w:r w:rsidRPr="00D71C93">
          <w:rPr>
            <w:rStyle w:val="Hyperlink"/>
            <w:color w:val="0000FF"/>
            <w:sz w:val="28"/>
            <w:szCs w:val="28"/>
          </w:rPr>
          <w:t>Roz.McConnaugh</w:t>
        </w:r>
        <w:r w:rsidRPr="00D71C93">
          <w:rPr>
            <w:rStyle w:val="Hyperlink"/>
            <w:color w:val="0000FF"/>
            <w:sz w:val="28"/>
            <w:szCs w:val="28"/>
          </w:rPr>
          <w:t>y</w:t>
        </w:r>
        <w:r w:rsidRPr="00D71C93">
          <w:rPr>
            <w:rStyle w:val="Hyperlink"/>
            <w:color w:val="0000FF"/>
            <w:sz w:val="28"/>
            <w:szCs w:val="28"/>
          </w:rPr>
          <w:t>@uscmed.sc.edu</w:t>
        </w:r>
      </w:hyperlink>
    </w:p>
    <w:p w14:paraId="1A4B00AB" w14:textId="77777777" w:rsidR="00F0474F" w:rsidRPr="00F0474F" w:rsidRDefault="00F0474F" w:rsidP="00F0474F">
      <w:pPr>
        <w:pStyle w:val="MainSteps"/>
        <w:rPr>
          <w:sz w:val="28"/>
          <w:szCs w:val="28"/>
        </w:rPr>
      </w:pPr>
      <w:r w:rsidRPr="00F0474F">
        <w:rPr>
          <w:sz w:val="28"/>
          <w:szCs w:val="28"/>
        </w:rPr>
        <w:t>(803) 216-3214</w:t>
      </w:r>
    </w:p>
    <w:p w14:paraId="4A655BB0" w14:textId="77777777" w:rsidR="001C04F0" w:rsidRDefault="001C04F0" w:rsidP="00F40248"/>
    <w:sectPr w:rsidR="001C04F0" w:rsidSect="00C2196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A39C" w14:textId="77777777" w:rsidR="0007482B" w:rsidRDefault="0007482B">
      <w:r>
        <w:separator/>
      </w:r>
    </w:p>
  </w:endnote>
  <w:endnote w:type="continuationSeparator" w:id="0">
    <w:p w14:paraId="5A21E5F6" w14:textId="77777777" w:rsidR="0007482B" w:rsidRDefault="0007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C1E3" w14:textId="77777777" w:rsidR="00911B28" w:rsidRPr="00B47D6C" w:rsidRDefault="00911B28" w:rsidP="00B47D6C">
    <w:pPr>
      <w:pStyle w:val="Footer"/>
      <w:tabs>
        <w:tab w:val="clear" w:pos="4320"/>
      </w:tabs>
      <w:jc w:val="center"/>
      <w:rPr>
        <w:rStyle w:val="PageNumber"/>
        <w:rFonts w:cs="Arial"/>
        <w:sz w:val="24"/>
      </w:rPr>
    </w:pPr>
    <w:r w:rsidRPr="00B47D6C">
      <w:rPr>
        <w:rStyle w:val="PageNumber"/>
        <w:rFonts w:cs="Arial"/>
        <w:sz w:val="24"/>
      </w:rPr>
      <w:fldChar w:fldCharType="begin"/>
    </w:r>
    <w:r w:rsidRPr="00B47D6C">
      <w:rPr>
        <w:rStyle w:val="PageNumber"/>
        <w:rFonts w:cs="Arial"/>
        <w:sz w:val="24"/>
      </w:rPr>
      <w:instrText xml:space="preserve"> PAGE </w:instrText>
    </w:r>
    <w:r w:rsidRPr="00B47D6C">
      <w:rPr>
        <w:rStyle w:val="PageNumber"/>
        <w:rFonts w:cs="Arial"/>
        <w:sz w:val="24"/>
      </w:rPr>
      <w:fldChar w:fldCharType="separate"/>
    </w:r>
    <w:r w:rsidR="00D71C93">
      <w:rPr>
        <w:rStyle w:val="PageNumber"/>
        <w:rFonts w:cs="Arial"/>
        <w:noProof/>
        <w:sz w:val="24"/>
      </w:rPr>
      <w:t>1</w:t>
    </w:r>
    <w:r w:rsidRPr="00B47D6C">
      <w:rPr>
        <w:rStyle w:val="PageNumber"/>
        <w:rFonts w:cs="Arial"/>
        <w:sz w:val="24"/>
      </w:rPr>
      <w:fldChar w:fldCharType="end"/>
    </w:r>
    <w:r w:rsidRPr="00B47D6C">
      <w:rPr>
        <w:rStyle w:val="PageNumber"/>
        <w:rFonts w:cs="Arial"/>
        <w:sz w:val="24"/>
      </w:rPr>
      <w:t xml:space="preserve"> of </w:t>
    </w:r>
    <w:r w:rsidRPr="00B47D6C">
      <w:rPr>
        <w:rStyle w:val="PageNumber"/>
        <w:rFonts w:cs="Arial"/>
        <w:sz w:val="24"/>
      </w:rPr>
      <w:fldChar w:fldCharType="begin"/>
    </w:r>
    <w:r w:rsidRPr="00B47D6C">
      <w:rPr>
        <w:rStyle w:val="PageNumber"/>
        <w:rFonts w:cs="Arial"/>
        <w:sz w:val="24"/>
      </w:rPr>
      <w:instrText xml:space="preserve"> NUMPAGES </w:instrText>
    </w:r>
    <w:r w:rsidRPr="00B47D6C">
      <w:rPr>
        <w:rStyle w:val="PageNumber"/>
        <w:rFonts w:cs="Arial"/>
        <w:sz w:val="24"/>
      </w:rPr>
      <w:fldChar w:fldCharType="separate"/>
    </w:r>
    <w:r w:rsidR="00D71C93">
      <w:rPr>
        <w:rStyle w:val="PageNumber"/>
        <w:rFonts w:cs="Arial"/>
        <w:noProof/>
        <w:sz w:val="24"/>
      </w:rPr>
      <w:t>2</w:t>
    </w:r>
    <w:r w:rsidRPr="00B47D6C">
      <w:rPr>
        <w:rStyle w:val="PageNumber"/>
        <w:rFonts w:cs="Arial"/>
        <w:sz w:val="24"/>
      </w:rPr>
      <w:fldChar w:fldCharType="end"/>
    </w:r>
  </w:p>
  <w:p w14:paraId="4ABCDAB6" w14:textId="77777777" w:rsidR="00911B28" w:rsidRPr="00F854DE" w:rsidRDefault="00911B28" w:rsidP="006D2EE0">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1257" w14:textId="77777777" w:rsidR="0007482B" w:rsidRDefault="0007482B">
      <w:r>
        <w:separator/>
      </w:r>
    </w:p>
  </w:footnote>
  <w:footnote w:type="continuationSeparator" w:id="0">
    <w:p w14:paraId="39761050" w14:textId="77777777" w:rsidR="0007482B" w:rsidRDefault="0007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1919" w14:textId="77777777" w:rsidR="00911B28" w:rsidRPr="00B47D6C" w:rsidRDefault="00F40248" w:rsidP="008C2B82">
    <w:pPr>
      <w:pStyle w:val="Header"/>
      <w:tabs>
        <w:tab w:val="clear" w:pos="4320"/>
        <w:tab w:val="clear" w:pos="8640"/>
        <w:tab w:val="right" w:pos="8460"/>
      </w:tabs>
      <w:jc w:val="center"/>
      <w:rPr>
        <w:rFonts w:cs="Arial"/>
        <w:sz w:val="32"/>
        <w:szCs w:val="32"/>
      </w:rPr>
    </w:pPr>
    <w:r w:rsidRPr="00B47D6C">
      <w:rPr>
        <w:rFonts w:cs="Arial"/>
        <w:b/>
        <w:sz w:val="32"/>
        <w:szCs w:val="32"/>
      </w:rPr>
      <w:t>PubMed Clinical Queries</w:t>
    </w:r>
    <w:r w:rsidR="008C2B82" w:rsidRPr="00B47D6C">
      <w:rPr>
        <w:rFonts w:cs="Arial"/>
        <w:b/>
        <w:sz w:val="32"/>
        <w:szCs w:val="32"/>
      </w:rPr>
      <w:t xml:space="preserve"> Transcript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C2520"/>
    <w:multiLevelType w:val="hybridMultilevel"/>
    <w:tmpl w:val="FD9AB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1601EF"/>
    <w:multiLevelType w:val="multilevel"/>
    <w:tmpl w:val="FCD4F7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B775DC6"/>
    <w:multiLevelType w:val="hybridMultilevel"/>
    <w:tmpl w:val="64020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1C34E4"/>
    <w:multiLevelType w:val="hybridMultilevel"/>
    <w:tmpl w:val="96FE1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5B632E"/>
    <w:multiLevelType w:val="hybridMultilevel"/>
    <w:tmpl w:val="B89CCF2A"/>
    <w:lvl w:ilvl="0" w:tplc="3B941EE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470941"/>
    <w:multiLevelType w:val="hybridMultilevel"/>
    <w:tmpl w:val="FCD4F77E"/>
    <w:lvl w:ilvl="0" w:tplc="5338E884">
      <w:start w:val="1"/>
      <w:numFmt w:val="decimal"/>
      <w:pStyle w:val="NumberedStep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E0"/>
    <w:rsid w:val="000152D6"/>
    <w:rsid w:val="00026510"/>
    <w:rsid w:val="00032167"/>
    <w:rsid w:val="00047E58"/>
    <w:rsid w:val="00060551"/>
    <w:rsid w:val="00072783"/>
    <w:rsid w:val="0007482B"/>
    <w:rsid w:val="0008493B"/>
    <w:rsid w:val="000857FA"/>
    <w:rsid w:val="000C3538"/>
    <w:rsid w:val="000C6844"/>
    <w:rsid w:val="000D6C52"/>
    <w:rsid w:val="000F62EC"/>
    <w:rsid w:val="00113F98"/>
    <w:rsid w:val="00130392"/>
    <w:rsid w:val="001423E3"/>
    <w:rsid w:val="00150D02"/>
    <w:rsid w:val="001754C0"/>
    <w:rsid w:val="001A3DA5"/>
    <w:rsid w:val="001C04F0"/>
    <w:rsid w:val="001C1532"/>
    <w:rsid w:val="001E5990"/>
    <w:rsid w:val="001E73D4"/>
    <w:rsid w:val="001F1424"/>
    <w:rsid w:val="001F5D00"/>
    <w:rsid w:val="00252153"/>
    <w:rsid w:val="002579D0"/>
    <w:rsid w:val="00273885"/>
    <w:rsid w:val="00285353"/>
    <w:rsid w:val="00296EEE"/>
    <w:rsid w:val="002B6C0B"/>
    <w:rsid w:val="002D31A6"/>
    <w:rsid w:val="002F1197"/>
    <w:rsid w:val="00303A33"/>
    <w:rsid w:val="00307B6A"/>
    <w:rsid w:val="00310C81"/>
    <w:rsid w:val="0032196E"/>
    <w:rsid w:val="00343FFB"/>
    <w:rsid w:val="00354050"/>
    <w:rsid w:val="003668C3"/>
    <w:rsid w:val="00366CA9"/>
    <w:rsid w:val="003746D5"/>
    <w:rsid w:val="00390B39"/>
    <w:rsid w:val="00396B56"/>
    <w:rsid w:val="003A6048"/>
    <w:rsid w:val="003B08EB"/>
    <w:rsid w:val="003B70E0"/>
    <w:rsid w:val="003F42F8"/>
    <w:rsid w:val="00403C6B"/>
    <w:rsid w:val="0040651B"/>
    <w:rsid w:val="00432CA8"/>
    <w:rsid w:val="00462E27"/>
    <w:rsid w:val="00464530"/>
    <w:rsid w:val="004834B5"/>
    <w:rsid w:val="0049653B"/>
    <w:rsid w:val="00496F16"/>
    <w:rsid w:val="004A7DBC"/>
    <w:rsid w:val="00522DA3"/>
    <w:rsid w:val="00525746"/>
    <w:rsid w:val="0053142A"/>
    <w:rsid w:val="005613F5"/>
    <w:rsid w:val="005718A4"/>
    <w:rsid w:val="00596012"/>
    <w:rsid w:val="005A16B5"/>
    <w:rsid w:val="005B769E"/>
    <w:rsid w:val="005D5DA8"/>
    <w:rsid w:val="005D6491"/>
    <w:rsid w:val="005D7B17"/>
    <w:rsid w:val="005E1D9D"/>
    <w:rsid w:val="005E5957"/>
    <w:rsid w:val="005E621A"/>
    <w:rsid w:val="005E6324"/>
    <w:rsid w:val="00617697"/>
    <w:rsid w:val="00626875"/>
    <w:rsid w:val="006340BF"/>
    <w:rsid w:val="00637A5A"/>
    <w:rsid w:val="006436DC"/>
    <w:rsid w:val="00643737"/>
    <w:rsid w:val="006469CA"/>
    <w:rsid w:val="00651E52"/>
    <w:rsid w:val="00687518"/>
    <w:rsid w:val="00690CA3"/>
    <w:rsid w:val="006B7F0E"/>
    <w:rsid w:val="006D2EE0"/>
    <w:rsid w:val="006E1DA1"/>
    <w:rsid w:val="006E7DB0"/>
    <w:rsid w:val="006F48B6"/>
    <w:rsid w:val="006F48FA"/>
    <w:rsid w:val="0072332F"/>
    <w:rsid w:val="00735BF9"/>
    <w:rsid w:val="00742FEF"/>
    <w:rsid w:val="00745647"/>
    <w:rsid w:val="00754417"/>
    <w:rsid w:val="00763E15"/>
    <w:rsid w:val="007646D7"/>
    <w:rsid w:val="00764E9F"/>
    <w:rsid w:val="007710FA"/>
    <w:rsid w:val="0078218F"/>
    <w:rsid w:val="007A5F3B"/>
    <w:rsid w:val="007B04F0"/>
    <w:rsid w:val="007B0C69"/>
    <w:rsid w:val="007B1886"/>
    <w:rsid w:val="007B4C25"/>
    <w:rsid w:val="007C2876"/>
    <w:rsid w:val="007D41DA"/>
    <w:rsid w:val="007D5825"/>
    <w:rsid w:val="007E22B4"/>
    <w:rsid w:val="007E6B0B"/>
    <w:rsid w:val="007F0D54"/>
    <w:rsid w:val="008115BC"/>
    <w:rsid w:val="00817841"/>
    <w:rsid w:val="008202E0"/>
    <w:rsid w:val="0083005B"/>
    <w:rsid w:val="00835639"/>
    <w:rsid w:val="00854437"/>
    <w:rsid w:val="00860820"/>
    <w:rsid w:val="00871957"/>
    <w:rsid w:val="00875663"/>
    <w:rsid w:val="008A0A6D"/>
    <w:rsid w:val="008A7371"/>
    <w:rsid w:val="008C2B82"/>
    <w:rsid w:val="008C5406"/>
    <w:rsid w:val="008D0E48"/>
    <w:rsid w:val="008E3F0D"/>
    <w:rsid w:val="00911B28"/>
    <w:rsid w:val="009145FE"/>
    <w:rsid w:val="00923217"/>
    <w:rsid w:val="00923E69"/>
    <w:rsid w:val="009326DD"/>
    <w:rsid w:val="009449A7"/>
    <w:rsid w:val="0095112B"/>
    <w:rsid w:val="00964511"/>
    <w:rsid w:val="0096637A"/>
    <w:rsid w:val="00967205"/>
    <w:rsid w:val="0097642F"/>
    <w:rsid w:val="009A3051"/>
    <w:rsid w:val="009C4957"/>
    <w:rsid w:val="009C548F"/>
    <w:rsid w:val="009D5599"/>
    <w:rsid w:val="009E49C0"/>
    <w:rsid w:val="009E6058"/>
    <w:rsid w:val="009E6BCC"/>
    <w:rsid w:val="009F7A6C"/>
    <w:rsid w:val="00A00B58"/>
    <w:rsid w:val="00A104AD"/>
    <w:rsid w:val="00A11034"/>
    <w:rsid w:val="00A13A83"/>
    <w:rsid w:val="00A14B4A"/>
    <w:rsid w:val="00A222D9"/>
    <w:rsid w:val="00A22796"/>
    <w:rsid w:val="00A22B90"/>
    <w:rsid w:val="00A24F46"/>
    <w:rsid w:val="00A41E61"/>
    <w:rsid w:val="00A479DF"/>
    <w:rsid w:val="00A548BF"/>
    <w:rsid w:val="00A55EB3"/>
    <w:rsid w:val="00AC5255"/>
    <w:rsid w:val="00AF2A7B"/>
    <w:rsid w:val="00B454A4"/>
    <w:rsid w:val="00B4576D"/>
    <w:rsid w:val="00B47D6C"/>
    <w:rsid w:val="00B534BE"/>
    <w:rsid w:val="00B57477"/>
    <w:rsid w:val="00B90195"/>
    <w:rsid w:val="00BA5378"/>
    <w:rsid w:val="00BA7E99"/>
    <w:rsid w:val="00BB2BA2"/>
    <w:rsid w:val="00C00B04"/>
    <w:rsid w:val="00C10565"/>
    <w:rsid w:val="00C21962"/>
    <w:rsid w:val="00C4004C"/>
    <w:rsid w:val="00C441FE"/>
    <w:rsid w:val="00C554CC"/>
    <w:rsid w:val="00C663CE"/>
    <w:rsid w:val="00C72A5B"/>
    <w:rsid w:val="00C827C3"/>
    <w:rsid w:val="00C83015"/>
    <w:rsid w:val="00C835A3"/>
    <w:rsid w:val="00C972FF"/>
    <w:rsid w:val="00CA1D0E"/>
    <w:rsid w:val="00CA4F0A"/>
    <w:rsid w:val="00CC13B9"/>
    <w:rsid w:val="00CD2375"/>
    <w:rsid w:val="00CE2E03"/>
    <w:rsid w:val="00D06F98"/>
    <w:rsid w:val="00D071E4"/>
    <w:rsid w:val="00D25E34"/>
    <w:rsid w:val="00D43EC8"/>
    <w:rsid w:val="00D46561"/>
    <w:rsid w:val="00D51A0D"/>
    <w:rsid w:val="00D706A5"/>
    <w:rsid w:val="00D71C93"/>
    <w:rsid w:val="00D736DD"/>
    <w:rsid w:val="00D92E84"/>
    <w:rsid w:val="00D97F9B"/>
    <w:rsid w:val="00DA1796"/>
    <w:rsid w:val="00DA6E8A"/>
    <w:rsid w:val="00DC614B"/>
    <w:rsid w:val="00DD0ABF"/>
    <w:rsid w:val="00DE41A2"/>
    <w:rsid w:val="00DE6C14"/>
    <w:rsid w:val="00E44A2B"/>
    <w:rsid w:val="00E47726"/>
    <w:rsid w:val="00E6452C"/>
    <w:rsid w:val="00E91A3C"/>
    <w:rsid w:val="00E94533"/>
    <w:rsid w:val="00E96CB7"/>
    <w:rsid w:val="00ED1ED3"/>
    <w:rsid w:val="00ED39B3"/>
    <w:rsid w:val="00ED5E15"/>
    <w:rsid w:val="00EE09CF"/>
    <w:rsid w:val="00F0474F"/>
    <w:rsid w:val="00F15BC9"/>
    <w:rsid w:val="00F36CE5"/>
    <w:rsid w:val="00F40248"/>
    <w:rsid w:val="00F40438"/>
    <w:rsid w:val="00F63CFB"/>
    <w:rsid w:val="00F854DE"/>
    <w:rsid w:val="00F86C48"/>
    <w:rsid w:val="00F93849"/>
    <w:rsid w:val="00FA0791"/>
    <w:rsid w:val="00FA08BB"/>
    <w:rsid w:val="00FA6FD7"/>
    <w:rsid w:val="00FC0CE2"/>
    <w:rsid w:val="00FD10F1"/>
    <w:rsid w:val="00FE3D54"/>
    <w:rsid w:val="00FE3DD6"/>
    <w:rsid w:val="00FE4250"/>
    <w:rsid w:val="00FE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BE5DD"/>
  <w15:chartTrackingRefBased/>
  <w15:docId w15:val="{EE39F0B1-E04A-4506-9A0A-4C51C8CE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548BF"/>
    <w:rPr>
      <w:rFonts w:ascii="Arial" w:hAnsi="Arial"/>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ctive">
    <w:name w:val="Active"/>
    <w:basedOn w:val="Normal"/>
    <w:rPr>
      <w:b/>
      <w:bCs/>
      <w:color w:val="0000FF"/>
    </w:rPr>
  </w:style>
  <w:style w:type="paragraph" w:customStyle="1" w:styleId="Bug">
    <w:name w:val="Bug"/>
    <w:basedOn w:val="Normal"/>
    <w:autoRedefine/>
    <w:rsid w:val="00464530"/>
    <w:rPr>
      <w:b/>
      <w:color w:val="FF0000"/>
    </w:rPr>
  </w:style>
  <w:style w:type="paragraph" w:customStyle="1" w:styleId="FixedBug-test">
    <w:name w:val="FixedBug - test"/>
    <w:basedOn w:val="Bug"/>
    <w:autoRedefine/>
    <w:rsid w:val="00464530"/>
    <w:rPr>
      <w:color w:val="800080"/>
      <w:u w:val="single"/>
    </w:rPr>
  </w:style>
  <w:style w:type="paragraph" w:styleId="Header">
    <w:name w:val="header"/>
    <w:basedOn w:val="Normal"/>
    <w:rsid w:val="006D2EE0"/>
    <w:pPr>
      <w:tabs>
        <w:tab w:val="center" w:pos="4320"/>
        <w:tab w:val="right" w:pos="8640"/>
      </w:tabs>
    </w:pPr>
  </w:style>
  <w:style w:type="paragraph" w:styleId="Footer">
    <w:name w:val="footer"/>
    <w:basedOn w:val="Normal"/>
    <w:rsid w:val="006D2EE0"/>
    <w:pPr>
      <w:tabs>
        <w:tab w:val="center" w:pos="4320"/>
        <w:tab w:val="right" w:pos="8640"/>
      </w:tabs>
    </w:pPr>
  </w:style>
  <w:style w:type="character" w:styleId="PageNumber">
    <w:name w:val="page number"/>
    <w:basedOn w:val="DefaultParagraphFont"/>
    <w:rsid w:val="006D2EE0"/>
  </w:style>
  <w:style w:type="table" w:styleId="TableGrid">
    <w:name w:val="Table Grid"/>
    <w:basedOn w:val="TableNormal"/>
    <w:rsid w:val="0052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ertHeader">
    <w:name w:val="LikertHeader"/>
    <w:basedOn w:val="Normal"/>
    <w:autoRedefine/>
    <w:rsid w:val="00ED1ED3"/>
    <w:pPr>
      <w:ind w:left="4320"/>
    </w:pPr>
  </w:style>
  <w:style w:type="paragraph" w:customStyle="1" w:styleId="LikertHeader2">
    <w:name w:val="LikertHeader2"/>
    <w:basedOn w:val="LikertHeader"/>
    <w:rsid w:val="00A22B90"/>
    <w:pPr>
      <w:tabs>
        <w:tab w:val="right" w:pos="8640"/>
      </w:tabs>
    </w:pPr>
  </w:style>
  <w:style w:type="paragraph" w:customStyle="1" w:styleId="LikertHeader3">
    <w:name w:val="LikertHeader3"/>
    <w:basedOn w:val="LikertHeader"/>
    <w:rsid w:val="00A22B90"/>
    <w:pPr>
      <w:tabs>
        <w:tab w:val="center" w:pos="6480"/>
        <w:tab w:val="right" w:pos="8640"/>
      </w:tabs>
    </w:pPr>
  </w:style>
  <w:style w:type="paragraph" w:customStyle="1" w:styleId="LikertHeader4">
    <w:name w:val="LikertHeader4"/>
    <w:basedOn w:val="LikertHeader"/>
    <w:rsid w:val="00A22B90"/>
    <w:pPr>
      <w:tabs>
        <w:tab w:val="center" w:pos="5760"/>
        <w:tab w:val="center" w:pos="7200"/>
        <w:tab w:val="right" w:pos="8640"/>
      </w:tabs>
    </w:pPr>
  </w:style>
  <w:style w:type="paragraph" w:customStyle="1" w:styleId="LikertHeader5">
    <w:name w:val="LikertHeader5"/>
    <w:basedOn w:val="LikertHeader"/>
    <w:rsid w:val="00A22B90"/>
    <w:pPr>
      <w:tabs>
        <w:tab w:val="center" w:pos="5220"/>
        <w:tab w:val="center" w:pos="6480"/>
        <w:tab w:val="center" w:pos="7740"/>
        <w:tab w:val="right" w:pos="8640"/>
      </w:tabs>
    </w:pPr>
  </w:style>
  <w:style w:type="paragraph" w:customStyle="1" w:styleId="LikertItem2">
    <w:name w:val="LikertItem2"/>
    <w:basedOn w:val="LikertHeader2"/>
    <w:rsid w:val="00E94533"/>
    <w:pPr>
      <w:tabs>
        <w:tab w:val="left" w:pos="4320"/>
      </w:tabs>
      <w:ind w:left="0"/>
    </w:pPr>
  </w:style>
  <w:style w:type="paragraph" w:customStyle="1" w:styleId="LikertItem3">
    <w:name w:val="LikertItem3"/>
    <w:basedOn w:val="LikertHeader3"/>
    <w:rsid w:val="00E94533"/>
    <w:pPr>
      <w:tabs>
        <w:tab w:val="left" w:pos="4320"/>
      </w:tabs>
      <w:ind w:left="0"/>
    </w:pPr>
  </w:style>
  <w:style w:type="paragraph" w:customStyle="1" w:styleId="LikertItem4">
    <w:name w:val="LikertItem4"/>
    <w:basedOn w:val="LikertHeader4"/>
    <w:rsid w:val="00E94533"/>
    <w:pPr>
      <w:tabs>
        <w:tab w:val="left" w:pos="4320"/>
      </w:tabs>
      <w:ind w:left="0"/>
    </w:pPr>
  </w:style>
  <w:style w:type="paragraph" w:customStyle="1" w:styleId="LikertItem5">
    <w:name w:val="LikertItem5"/>
    <w:basedOn w:val="LikertHeader5"/>
    <w:rsid w:val="00E94533"/>
    <w:pPr>
      <w:tabs>
        <w:tab w:val="left" w:pos="4320"/>
      </w:tabs>
      <w:ind w:left="0"/>
    </w:pPr>
  </w:style>
  <w:style w:type="paragraph" w:customStyle="1" w:styleId="NumberedSteps">
    <w:name w:val="Numbered Steps"/>
    <w:basedOn w:val="Normal"/>
    <w:rsid w:val="002579D0"/>
    <w:pPr>
      <w:numPr>
        <w:numId w:val="4"/>
      </w:numPr>
    </w:pPr>
  </w:style>
  <w:style w:type="paragraph" w:customStyle="1" w:styleId="MainSteps">
    <w:name w:val="Main Steps"/>
    <w:basedOn w:val="Normal"/>
    <w:autoRedefine/>
    <w:rsid w:val="00C21962"/>
    <w:pPr>
      <w:tabs>
        <w:tab w:val="left" w:pos="576"/>
      </w:tabs>
      <w:ind w:left="360"/>
    </w:pPr>
  </w:style>
  <w:style w:type="paragraph" w:customStyle="1" w:styleId="AdditionalInfo">
    <w:name w:val="Additional Info"/>
    <w:basedOn w:val="Normal"/>
    <w:autoRedefine/>
    <w:rsid w:val="00F854DE"/>
    <w:pPr>
      <w:ind w:left="576"/>
    </w:pPr>
  </w:style>
  <w:style w:type="paragraph" w:customStyle="1" w:styleId="Note">
    <w:name w:val="Note"/>
    <w:basedOn w:val="Normal"/>
    <w:rsid w:val="003746D5"/>
    <w:rPr>
      <w:b/>
      <w:i/>
      <w:color w:val="0000FF"/>
    </w:rPr>
  </w:style>
  <w:style w:type="paragraph" w:styleId="BalloonText">
    <w:name w:val="Balloon Text"/>
    <w:basedOn w:val="Normal"/>
    <w:link w:val="BalloonTextChar"/>
    <w:rsid w:val="00A548BF"/>
    <w:rPr>
      <w:rFonts w:ascii="Tahoma" w:hAnsi="Tahoma" w:cs="Tahoma"/>
      <w:szCs w:val="16"/>
    </w:rPr>
  </w:style>
  <w:style w:type="character" w:customStyle="1" w:styleId="BalloonTextChar">
    <w:name w:val="Balloon Text Char"/>
    <w:link w:val="BalloonText"/>
    <w:rsid w:val="00A548BF"/>
    <w:rPr>
      <w:rFonts w:ascii="Tahoma" w:hAnsi="Tahoma" w:cs="Tahoma"/>
      <w:sz w:val="16"/>
      <w:szCs w:val="16"/>
      <w:lang w:eastAsia="ja-JP"/>
    </w:rPr>
  </w:style>
  <w:style w:type="character" w:styleId="Hyperlink">
    <w:name w:val="Hyperlink"/>
    <w:rsid w:val="00F0474F"/>
    <w:rPr>
      <w:color w:val="0563C1"/>
      <w:u w:val="single"/>
    </w:rPr>
  </w:style>
  <w:style w:type="character" w:styleId="FollowedHyperlink">
    <w:name w:val="FollowedHyperlink"/>
    <w:rsid w:val="00F047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oz.McConnaughy@uscmed.sc.edu" TargetMode="External"/><Relationship Id="rId3" Type="http://schemas.openxmlformats.org/officeDocument/2006/relationships/settings" Target="settings.xml"/><Relationship Id="rId7" Type="http://schemas.openxmlformats.org/officeDocument/2006/relationships/hyperlink" Target="https://uscmed.sc.libguides.com/tutorialevalu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Step by Step Conversion Template</vt:lpstr>
    </vt:vector>
  </TitlesOfParts>
  <Company>Adobe Systems, Inc.</Company>
  <LinksUpToDate>false</LinksUpToDate>
  <CharactersWithSpaces>3030</CharactersWithSpaces>
  <SharedDoc>false</SharedDoc>
  <HLinks>
    <vt:vector size="12" baseType="variant">
      <vt:variant>
        <vt:i4>5963895</vt:i4>
      </vt:variant>
      <vt:variant>
        <vt:i4>3</vt:i4>
      </vt:variant>
      <vt:variant>
        <vt:i4>0</vt:i4>
      </vt:variant>
      <vt:variant>
        <vt:i4>5</vt:i4>
      </vt:variant>
      <vt:variant>
        <vt:lpwstr>mailto:Roz.McConnaughy@uscmed.sc.edu</vt:lpwstr>
      </vt:variant>
      <vt:variant>
        <vt:lpwstr/>
      </vt:variant>
      <vt:variant>
        <vt:i4>3735653</vt:i4>
      </vt:variant>
      <vt:variant>
        <vt:i4>0</vt:i4>
      </vt:variant>
      <vt:variant>
        <vt:i4>0</vt:i4>
      </vt:variant>
      <vt:variant>
        <vt:i4>5</vt:i4>
      </vt:variant>
      <vt:variant>
        <vt:lpwstr>https://uscmed.sc.libguides.com/tutorialevaluation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by Step Conversion Template</dc:title>
  <dc:subject/>
  <dc:creator>Roz McConnaughy</dc:creator>
  <cp:keywords/>
  <dc:description>The Step by Step output converts your Adobe Captivate project into a short reference guide.</dc:description>
  <cp:lastModifiedBy>Mcconnaughy, Roz</cp:lastModifiedBy>
  <cp:revision>2</cp:revision>
  <dcterms:created xsi:type="dcterms:W3CDTF">2021-08-25T16:23:00Z</dcterms:created>
  <dcterms:modified xsi:type="dcterms:W3CDTF">2021-08-25T16:23:00Z</dcterms:modified>
</cp:coreProperties>
</file>